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8C" w:rsidRDefault="0031018C" w:rsidP="0031018C">
      <w:pPr>
        <w:ind w:left="3540"/>
        <w:rPr>
          <w:lang w:val="uk-UA"/>
        </w:rPr>
      </w:pPr>
      <w:r>
        <w:rPr>
          <w:lang w:val="uk-UA"/>
        </w:rPr>
        <w:t xml:space="preserve"> </w:t>
      </w:r>
      <w:r>
        <w:t xml:space="preserve"> </w:t>
      </w:r>
      <w:r>
        <w:rPr>
          <w:lang w:val="uk-UA"/>
        </w:rPr>
        <w:t xml:space="preserve">        </w:t>
      </w:r>
      <w:r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9" o:title=""/>
          </v:shape>
          <o:OLEObject Type="Embed" ProgID="Word.Picture.8" ShapeID="_x0000_i1025" DrawAspect="Content" ObjectID="_1679309801" r:id="rId10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31018C" w:rsidTr="0031018C">
        <w:tc>
          <w:tcPr>
            <w:tcW w:w="91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1018C" w:rsidRDefault="0031018C">
            <w:pPr>
              <w:spacing w:line="120" w:lineRule="atLeast"/>
              <w:ind w:left="142" w:right="425"/>
              <w:jc w:val="center"/>
              <w:rPr>
                <w:lang w:val="uk-UA"/>
              </w:rPr>
            </w:pPr>
            <w:r>
              <w:rPr>
                <w:lang w:val="uk-UA"/>
              </w:rPr>
              <w:t>У К Р А Ї Н А</w:t>
            </w:r>
          </w:p>
          <w:p w:rsidR="0031018C" w:rsidRDefault="0031018C">
            <w:pPr>
              <w:pStyle w:val="4"/>
            </w:pPr>
            <w:r>
              <w:t xml:space="preserve">                  ЮЖНОУКРАЇНСЬКА МІСЬКА РАДА</w:t>
            </w:r>
          </w:p>
          <w:p w:rsidR="0031018C" w:rsidRDefault="0031018C">
            <w:pPr>
              <w:pStyle w:val="2"/>
              <w:ind w:left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МИКОЛАЇВСЬКОЇ ОБЛАСТІ</w:t>
            </w:r>
          </w:p>
          <w:p w:rsidR="0031018C" w:rsidRDefault="0031018C">
            <w:pPr>
              <w:pStyle w:val="2"/>
              <w:tabs>
                <w:tab w:val="left" w:pos="9923"/>
              </w:tabs>
              <w:ind w:left="0"/>
              <w:jc w:val="center"/>
              <w:rPr>
                <w:b/>
                <w:i w:val="0"/>
                <w:sz w:val="36"/>
              </w:rPr>
            </w:pPr>
            <w:r>
              <w:rPr>
                <w:b/>
                <w:i w:val="0"/>
                <w:sz w:val="36"/>
              </w:rPr>
              <w:t>РІШЕННЯ</w:t>
            </w:r>
          </w:p>
          <w:p w:rsidR="0031018C" w:rsidRDefault="0031018C">
            <w:pPr>
              <w:ind w:right="176"/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</w:tbl>
    <w:p w:rsidR="0031018C" w:rsidRDefault="00423C7A" w:rsidP="0031018C">
      <w:pPr>
        <w:spacing w:before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“____</w:t>
      </w:r>
      <w:r w:rsidR="0031018C">
        <w:rPr>
          <w:sz w:val="24"/>
          <w:szCs w:val="24"/>
          <w:lang w:val="uk-UA"/>
        </w:rPr>
        <w:t>” ______20</w:t>
      </w:r>
      <w:r w:rsidR="00E81607">
        <w:rPr>
          <w:sz w:val="24"/>
          <w:szCs w:val="24"/>
          <w:lang w:val="uk-UA"/>
        </w:rPr>
        <w:t>2</w:t>
      </w:r>
      <w:r w:rsidR="00144AAA">
        <w:rPr>
          <w:sz w:val="24"/>
          <w:szCs w:val="24"/>
          <w:lang w:val="uk-UA"/>
        </w:rPr>
        <w:t>1</w:t>
      </w:r>
      <w:r w:rsidR="0031018C">
        <w:rPr>
          <w:sz w:val="24"/>
          <w:szCs w:val="24"/>
          <w:lang w:val="uk-UA"/>
        </w:rPr>
        <w:t xml:space="preserve">  № __________</w:t>
      </w:r>
    </w:p>
    <w:p w:rsidR="0031018C" w:rsidRDefault="0031018C" w:rsidP="0031018C">
      <w:pPr>
        <w:rPr>
          <w:b/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>__________сесії __________скликання</w:t>
      </w:r>
    </w:p>
    <w:p w:rsidR="0031018C" w:rsidRDefault="0031018C" w:rsidP="0031018C">
      <w:pPr>
        <w:pStyle w:val="32"/>
        <w:ind w:left="4500" w:hanging="4500"/>
        <w:rPr>
          <w:sz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082CEE" w:rsidRPr="006C5EB8" w:rsidTr="009C75A6">
        <w:trPr>
          <w:trHeight w:val="1210"/>
        </w:trPr>
        <w:tc>
          <w:tcPr>
            <w:tcW w:w="4361" w:type="dxa"/>
            <w:hideMark/>
          </w:tcPr>
          <w:p w:rsidR="00082CEE" w:rsidRDefault="0016537B" w:rsidP="009C75A6">
            <w:pPr>
              <w:jc w:val="both"/>
              <w:rPr>
                <w:sz w:val="24"/>
                <w:lang w:val="uk-UA"/>
              </w:rPr>
            </w:pPr>
            <w:r w:rsidRPr="0016537B">
              <w:rPr>
                <w:sz w:val="24"/>
                <w:szCs w:val="24"/>
                <w:lang w:val="uk-UA"/>
              </w:rPr>
              <w:t xml:space="preserve">Про </w:t>
            </w:r>
            <w:r w:rsidR="009C75A6">
              <w:rPr>
                <w:sz w:val="24"/>
                <w:szCs w:val="24"/>
                <w:lang w:val="uk-UA"/>
              </w:rPr>
              <w:t xml:space="preserve">затвердження Положення про відділ </w:t>
            </w:r>
            <w:r w:rsidR="009C75A6">
              <w:rPr>
                <w:sz w:val="24"/>
                <w:lang w:val="uk-UA"/>
              </w:rPr>
              <w:t>екології, охорони навколишнього середовища та земельних відносин Южноукраїнської міської ради</w:t>
            </w:r>
          </w:p>
          <w:p w:rsidR="00082CEE" w:rsidRDefault="00082CEE" w:rsidP="002E38EA">
            <w:pPr>
              <w:pStyle w:val="32"/>
              <w:jc w:val="both"/>
              <w:rPr>
                <w:sz w:val="24"/>
                <w:lang w:val="uk-UA"/>
              </w:rPr>
            </w:pPr>
          </w:p>
        </w:tc>
      </w:tr>
    </w:tbl>
    <w:p w:rsidR="009C75A6" w:rsidRPr="009C75A6" w:rsidRDefault="009C75A6" w:rsidP="00066D0D">
      <w:pPr>
        <w:ind w:firstLine="708"/>
        <w:jc w:val="both"/>
        <w:rPr>
          <w:sz w:val="24"/>
          <w:szCs w:val="24"/>
          <w:lang w:val="uk-UA"/>
        </w:rPr>
      </w:pPr>
      <w:r w:rsidRPr="009C75A6">
        <w:rPr>
          <w:sz w:val="24"/>
          <w:szCs w:val="24"/>
          <w:lang w:val="uk-UA"/>
        </w:rPr>
        <w:t xml:space="preserve">Керуючись </w:t>
      </w:r>
      <w:r w:rsidR="003F6D46">
        <w:rPr>
          <w:sz w:val="24"/>
          <w:szCs w:val="24"/>
          <w:lang w:val="uk-UA"/>
        </w:rPr>
        <w:t>п</w:t>
      </w:r>
      <w:r w:rsidR="002B5679" w:rsidRPr="002B5679">
        <w:rPr>
          <w:sz w:val="24"/>
          <w:szCs w:val="24"/>
          <w:lang w:val="uk-UA"/>
        </w:rPr>
        <w:t xml:space="preserve">. 6 </w:t>
      </w:r>
      <w:r w:rsidR="003F6D46">
        <w:rPr>
          <w:sz w:val="24"/>
          <w:szCs w:val="24"/>
          <w:lang w:val="uk-UA"/>
        </w:rPr>
        <w:t xml:space="preserve">ч. 1 </w:t>
      </w:r>
      <w:r w:rsidR="002B5679" w:rsidRPr="002B5679">
        <w:rPr>
          <w:sz w:val="24"/>
          <w:szCs w:val="24"/>
          <w:lang w:val="uk-UA"/>
        </w:rPr>
        <w:t>ст. 26</w:t>
      </w:r>
      <w:r w:rsidR="002B5679">
        <w:rPr>
          <w:sz w:val="24"/>
          <w:szCs w:val="24"/>
          <w:lang w:val="uk-UA"/>
        </w:rPr>
        <w:t>, ст.33</w:t>
      </w:r>
      <w:r w:rsidR="002B5679" w:rsidRPr="002B5679">
        <w:rPr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2B5679">
        <w:rPr>
          <w:sz w:val="24"/>
          <w:szCs w:val="24"/>
          <w:lang w:val="uk-UA"/>
        </w:rPr>
        <w:t>,</w:t>
      </w:r>
      <w:r w:rsidR="00066D0D">
        <w:rPr>
          <w:sz w:val="24"/>
          <w:szCs w:val="24"/>
          <w:lang w:val="uk-UA"/>
        </w:rPr>
        <w:t xml:space="preserve"> відповідно до</w:t>
      </w:r>
      <w:r w:rsidR="002B5679" w:rsidRPr="002B5679">
        <w:rPr>
          <w:sz w:val="24"/>
          <w:szCs w:val="24"/>
          <w:lang w:val="uk-UA"/>
        </w:rPr>
        <w:t xml:space="preserve"> рішення Южноукраїнської міської ради  від 18.03.2021 №257 «Про внесення змін до структури та чисельності виконавчих органів Южноукраїнської міської ради»</w:t>
      </w:r>
      <w:r w:rsidR="002B5679">
        <w:rPr>
          <w:sz w:val="24"/>
          <w:szCs w:val="24"/>
          <w:lang w:val="uk-UA"/>
        </w:rPr>
        <w:t>, враховуючи розпорядження міського голови</w:t>
      </w:r>
      <w:r w:rsidR="002B5679" w:rsidRPr="002B5679">
        <w:rPr>
          <w:sz w:val="24"/>
          <w:szCs w:val="24"/>
          <w:lang w:val="uk-UA"/>
        </w:rPr>
        <w:t xml:space="preserve"> </w:t>
      </w:r>
      <w:r w:rsidR="00066D0D">
        <w:rPr>
          <w:sz w:val="24"/>
          <w:szCs w:val="24"/>
          <w:lang w:val="uk-UA"/>
        </w:rPr>
        <w:t>від 29.03.2021 №77-р «</w:t>
      </w:r>
      <w:r w:rsidR="00066D0D" w:rsidRPr="00066D0D">
        <w:rPr>
          <w:sz w:val="24"/>
          <w:szCs w:val="24"/>
          <w:lang w:val="uk-UA"/>
        </w:rPr>
        <w:t xml:space="preserve">Про </w:t>
      </w:r>
      <w:r w:rsidR="00066D0D">
        <w:rPr>
          <w:sz w:val="24"/>
          <w:szCs w:val="24"/>
          <w:lang w:val="uk-UA"/>
        </w:rPr>
        <w:t xml:space="preserve">внутрішню структуру виконавчих </w:t>
      </w:r>
      <w:r w:rsidR="00066D0D" w:rsidRPr="00066D0D">
        <w:rPr>
          <w:sz w:val="24"/>
          <w:szCs w:val="24"/>
          <w:lang w:val="uk-UA"/>
        </w:rPr>
        <w:t>органів</w:t>
      </w:r>
      <w:r w:rsidR="00066D0D">
        <w:rPr>
          <w:sz w:val="24"/>
          <w:szCs w:val="24"/>
          <w:lang w:val="uk-UA"/>
        </w:rPr>
        <w:t xml:space="preserve"> Южноукраїнської міської ради, </w:t>
      </w:r>
      <w:r w:rsidR="00066D0D" w:rsidRPr="00066D0D">
        <w:rPr>
          <w:sz w:val="24"/>
          <w:szCs w:val="24"/>
          <w:lang w:val="uk-UA"/>
        </w:rPr>
        <w:t xml:space="preserve">підрозділів апарату Южноукраїнської </w:t>
      </w:r>
      <w:r w:rsidR="00066D0D" w:rsidRPr="00066D0D">
        <w:rPr>
          <w:sz w:val="24"/>
          <w:szCs w:val="24"/>
          <w:lang w:val="uk-UA" w:eastAsia="uk-UA"/>
        </w:rPr>
        <w:t>міської ради та її виконавчого комітету</w:t>
      </w:r>
      <w:r w:rsidR="00066D0D">
        <w:rPr>
          <w:sz w:val="24"/>
          <w:szCs w:val="24"/>
          <w:lang w:val="uk-UA"/>
        </w:rPr>
        <w:t>»</w:t>
      </w:r>
      <w:r w:rsidRPr="009C75A6">
        <w:rPr>
          <w:sz w:val="24"/>
          <w:szCs w:val="24"/>
          <w:lang w:val="uk-UA"/>
        </w:rPr>
        <w:t>, міська рада</w:t>
      </w:r>
    </w:p>
    <w:p w:rsidR="009C75A6" w:rsidRPr="009C75A6" w:rsidRDefault="009C75A6" w:rsidP="009C75A6">
      <w:pPr>
        <w:widowControl/>
        <w:autoSpaceDE/>
        <w:autoSpaceDN/>
        <w:jc w:val="center"/>
        <w:rPr>
          <w:rFonts w:ascii="Times New Roman CYR" w:hAnsi="Times New Roman CYR"/>
          <w:sz w:val="24"/>
          <w:szCs w:val="24"/>
          <w:lang w:val="uk-UA"/>
        </w:rPr>
      </w:pPr>
    </w:p>
    <w:p w:rsidR="009C75A6" w:rsidRPr="009C75A6" w:rsidRDefault="009C75A6" w:rsidP="009C75A6">
      <w:pPr>
        <w:widowControl/>
        <w:autoSpaceDE/>
        <w:autoSpaceDN/>
        <w:jc w:val="center"/>
        <w:rPr>
          <w:rFonts w:ascii="Times New Roman CYR" w:hAnsi="Times New Roman CYR"/>
          <w:sz w:val="24"/>
          <w:szCs w:val="24"/>
          <w:lang w:val="uk-UA"/>
        </w:rPr>
      </w:pPr>
      <w:r w:rsidRPr="009C75A6">
        <w:rPr>
          <w:rFonts w:ascii="Times New Roman CYR" w:hAnsi="Times New Roman CYR"/>
          <w:sz w:val="24"/>
          <w:szCs w:val="24"/>
          <w:lang w:val="uk-UA"/>
        </w:rPr>
        <w:t>ВИРІШИЛА:</w:t>
      </w:r>
    </w:p>
    <w:p w:rsidR="009C75A6" w:rsidRPr="009C75A6" w:rsidRDefault="009C75A6" w:rsidP="009C75A6">
      <w:pPr>
        <w:widowControl/>
        <w:autoSpaceDE/>
        <w:autoSpaceDN/>
        <w:jc w:val="center"/>
        <w:rPr>
          <w:rFonts w:ascii="Times New Roman CYR" w:hAnsi="Times New Roman CYR"/>
          <w:sz w:val="24"/>
          <w:szCs w:val="24"/>
          <w:lang w:val="uk-UA"/>
        </w:rPr>
      </w:pPr>
    </w:p>
    <w:p w:rsidR="009C75A6" w:rsidRDefault="009C75A6" w:rsidP="009C75A6">
      <w:pPr>
        <w:tabs>
          <w:tab w:val="num" w:pos="993"/>
          <w:tab w:val="left" w:pos="1080"/>
        </w:tabs>
        <w:ind w:firstLine="709"/>
        <w:jc w:val="both"/>
        <w:rPr>
          <w:rFonts w:ascii="Times New Roman CYR" w:hAnsi="Times New Roman CYR"/>
          <w:sz w:val="24"/>
          <w:szCs w:val="24"/>
          <w:lang w:val="uk-UA"/>
        </w:rPr>
      </w:pPr>
      <w:r w:rsidRPr="009C75A6">
        <w:rPr>
          <w:rFonts w:ascii="Times New Roman CYR" w:hAnsi="Times New Roman CYR"/>
          <w:sz w:val="24"/>
          <w:szCs w:val="24"/>
          <w:lang w:val="uk-UA"/>
        </w:rPr>
        <w:t>1.</w:t>
      </w:r>
      <w:r w:rsidR="00066D0D">
        <w:rPr>
          <w:rFonts w:ascii="Times New Roman CYR" w:hAnsi="Times New Roman CYR"/>
          <w:sz w:val="24"/>
          <w:szCs w:val="24"/>
          <w:lang w:val="uk-UA"/>
        </w:rPr>
        <w:t xml:space="preserve"> </w:t>
      </w:r>
      <w:r w:rsidRPr="009C75A6">
        <w:rPr>
          <w:rFonts w:ascii="Times New Roman CYR" w:hAnsi="Times New Roman CYR"/>
          <w:sz w:val="24"/>
          <w:szCs w:val="24"/>
          <w:lang w:val="uk-UA"/>
        </w:rPr>
        <w:t>Затвердити Положення про</w:t>
      </w:r>
      <w:r w:rsidRPr="009C75A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відділ </w:t>
      </w:r>
      <w:r>
        <w:rPr>
          <w:sz w:val="24"/>
          <w:lang w:val="uk-UA"/>
        </w:rPr>
        <w:t>екології, охорони навколишнього середовища та земельних відносин Южноукраїнської міської ради (додається).</w:t>
      </w:r>
    </w:p>
    <w:p w:rsidR="009C75A6" w:rsidRDefault="009C75A6" w:rsidP="009C75A6">
      <w:pPr>
        <w:tabs>
          <w:tab w:val="num" w:pos="993"/>
          <w:tab w:val="left" w:pos="1080"/>
        </w:tabs>
        <w:ind w:firstLine="709"/>
        <w:jc w:val="both"/>
        <w:rPr>
          <w:rFonts w:ascii="Times New Roman CYR" w:hAnsi="Times New Roman CYR"/>
          <w:sz w:val="24"/>
          <w:szCs w:val="24"/>
          <w:lang w:val="uk-UA"/>
        </w:rPr>
      </w:pPr>
    </w:p>
    <w:p w:rsidR="00503287" w:rsidRPr="00503287" w:rsidRDefault="009C75A6" w:rsidP="009C75A6">
      <w:pPr>
        <w:tabs>
          <w:tab w:val="num" w:pos="993"/>
          <w:tab w:val="left" w:pos="1080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B8693A">
        <w:rPr>
          <w:sz w:val="24"/>
          <w:szCs w:val="24"/>
          <w:lang w:val="uk-UA"/>
        </w:rPr>
        <w:t>.</w:t>
      </w:r>
      <w:r w:rsidR="00B8693A">
        <w:rPr>
          <w:sz w:val="24"/>
          <w:szCs w:val="24"/>
          <w:lang w:val="uk-UA"/>
        </w:rPr>
        <w:tab/>
      </w:r>
      <w:r w:rsidR="00066D0D">
        <w:rPr>
          <w:sz w:val="24"/>
          <w:szCs w:val="24"/>
          <w:lang w:val="uk-UA"/>
        </w:rPr>
        <w:t xml:space="preserve"> </w:t>
      </w:r>
      <w:r w:rsidR="00503287" w:rsidRPr="00503287">
        <w:rPr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503287" w:rsidRPr="00503287">
        <w:rPr>
          <w:color w:val="000000"/>
          <w:sz w:val="24"/>
          <w:szCs w:val="24"/>
          <w:lang w:val="uk-UA"/>
        </w:rPr>
        <w:t xml:space="preserve">постійну комісію міської ради з питань </w:t>
      </w:r>
      <w:r w:rsidR="002249AE">
        <w:rPr>
          <w:color w:val="000000"/>
          <w:sz w:val="24"/>
          <w:szCs w:val="24"/>
          <w:lang w:val="uk-UA"/>
        </w:rPr>
        <w:t>дотримання прав людини, законності, боротьби зі злочинністю, запобігання корупції, сприяння депутатській діяльності, етики та регламенту</w:t>
      </w:r>
      <w:r w:rsidR="00503287" w:rsidRPr="00503287">
        <w:rPr>
          <w:color w:val="000000"/>
          <w:sz w:val="24"/>
          <w:szCs w:val="24"/>
          <w:lang w:val="uk-UA"/>
        </w:rPr>
        <w:t xml:space="preserve"> (</w:t>
      </w:r>
      <w:proofErr w:type="spellStart"/>
      <w:r w:rsidR="002249AE">
        <w:rPr>
          <w:color w:val="000000"/>
          <w:sz w:val="24"/>
          <w:szCs w:val="24"/>
          <w:lang w:val="uk-UA"/>
        </w:rPr>
        <w:t>Устюшенко</w:t>
      </w:r>
      <w:proofErr w:type="spellEnd"/>
      <w:r w:rsidR="00503287" w:rsidRPr="00503287">
        <w:rPr>
          <w:color w:val="000000"/>
          <w:sz w:val="24"/>
          <w:szCs w:val="24"/>
          <w:lang w:val="uk-UA"/>
        </w:rPr>
        <w:t>)</w:t>
      </w:r>
      <w:r w:rsidR="003F6D46">
        <w:rPr>
          <w:color w:val="000000"/>
          <w:sz w:val="24"/>
          <w:szCs w:val="24"/>
          <w:lang w:val="uk-UA"/>
        </w:rPr>
        <w:t xml:space="preserve"> та заступника міського голови з питань діяльності виконавчих органів ради Горностая С.В.</w:t>
      </w:r>
    </w:p>
    <w:p w:rsidR="00503287" w:rsidRPr="00503287" w:rsidRDefault="00503287" w:rsidP="00B8693A">
      <w:pPr>
        <w:tabs>
          <w:tab w:val="left" w:pos="1080"/>
        </w:tabs>
        <w:ind w:left="720" w:firstLine="709"/>
        <w:jc w:val="both"/>
        <w:rPr>
          <w:sz w:val="24"/>
          <w:szCs w:val="24"/>
          <w:lang w:val="uk-UA"/>
        </w:rPr>
      </w:pPr>
    </w:p>
    <w:p w:rsidR="00503287" w:rsidRPr="00503287" w:rsidRDefault="00503287" w:rsidP="00503287">
      <w:pPr>
        <w:tabs>
          <w:tab w:val="left" w:pos="1080"/>
        </w:tabs>
        <w:ind w:left="720" w:firstLine="709"/>
        <w:jc w:val="both"/>
        <w:rPr>
          <w:sz w:val="24"/>
          <w:szCs w:val="24"/>
          <w:lang w:val="uk-UA"/>
        </w:rPr>
      </w:pPr>
    </w:p>
    <w:p w:rsidR="00503287" w:rsidRPr="00503287" w:rsidRDefault="00503287" w:rsidP="00503287">
      <w:pPr>
        <w:tabs>
          <w:tab w:val="left" w:pos="1080"/>
        </w:tabs>
        <w:ind w:left="720" w:firstLine="709"/>
        <w:jc w:val="both"/>
        <w:rPr>
          <w:sz w:val="24"/>
          <w:szCs w:val="24"/>
          <w:lang w:val="uk-UA"/>
        </w:rPr>
      </w:pPr>
    </w:p>
    <w:p w:rsidR="00503287" w:rsidRPr="00503287" w:rsidRDefault="00503287" w:rsidP="00503287">
      <w:pPr>
        <w:rPr>
          <w:lang w:val="uk-UA"/>
        </w:rPr>
      </w:pPr>
      <w:r w:rsidRPr="00503287">
        <w:rPr>
          <w:sz w:val="24"/>
          <w:szCs w:val="24"/>
          <w:lang w:val="uk-UA"/>
        </w:rPr>
        <w:t>Міський голова                                                                                         В.В. Онуфрієнко</w:t>
      </w:r>
    </w:p>
    <w:p w:rsidR="00503287" w:rsidRPr="00503287" w:rsidRDefault="00503287" w:rsidP="00503287">
      <w:pPr>
        <w:jc w:val="both"/>
        <w:rPr>
          <w:lang w:val="uk-UA"/>
        </w:rPr>
      </w:pPr>
    </w:p>
    <w:p w:rsidR="00503287" w:rsidRPr="00503287" w:rsidRDefault="00503287" w:rsidP="00503287">
      <w:pPr>
        <w:jc w:val="both"/>
        <w:rPr>
          <w:sz w:val="16"/>
          <w:lang w:val="uk-UA"/>
        </w:rPr>
      </w:pPr>
    </w:p>
    <w:p w:rsidR="00503287" w:rsidRDefault="00503287" w:rsidP="00503287">
      <w:pPr>
        <w:jc w:val="both"/>
        <w:rPr>
          <w:sz w:val="16"/>
          <w:lang w:val="uk-UA"/>
        </w:rPr>
      </w:pPr>
    </w:p>
    <w:p w:rsidR="00066D0D" w:rsidRDefault="00066D0D" w:rsidP="00503287">
      <w:pPr>
        <w:jc w:val="both"/>
        <w:rPr>
          <w:sz w:val="16"/>
          <w:lang w:val="uk-UA"/>
        </w:rPr>
      </w:pPr>
    </w:p>
    <w:p w:rsidR="00066D0D" w:rsidRDefault="00066D0D" w:rsidP="00503287">
      <w:pPr>
        <w:jc w:val="both"/>
        <w:rPr>
          <w:sz w:val="16"/>
          <w:lang w:val="uk-UA"/>
        </w:rPr>
      </w:pPr>
    </w:p>
    <w:p w:rsidR="00066D0D" w:rsidRDefault="00066D0D" w:rsidP="00503287">
      <w:pPr>
        <w:jc w:val="both"/>
        <w:rPr>
          <w:sz w:val="16"/>
          <w:lang w:val="uk-UA"/>
        </w:rPr>
      </w:pPr>
    </w:p>
    <w:p w:rsidR="00066D0D" w:rsidRDefault="00066D0D" w:rsidP="00503287">
      <w:pPr>
        <w:jc w:val="both"/>
        <w:rPr>
          <w:sz w:val="16"/>
          <w:lang w:val="uk-UA"/>
        </w:rPr>
      </w:pPr>
    </w:p>
    <w:p w:rsidR="00066D0D" w:rsidRDefault="00066D0D" w:rsidP="00503287">
      <w:pPr>
        <w:jc w:val="both"/>
        <w:rPr>
          <w:sz w:val="16"/>
          <w:lang w:val="uk-UA"/>
        </w:rPr>
      </w:pPr>
    </w:p>
    <w:p w:rsidR="00066D0D" w:rsidRDefault="00066D0D" w:rsidP="00503287">
      <w:pPr>
        <w:jc w:val="both"/>
        <w:rPr>
          <w:sz w:val="16"/>
          <w:lang w:val="uk-UA"/>
        </w:rPr>
      </w:pPr>
    </w:p>
    <w:p w:rsidR="00066D0D" w:rsidRDefault="00066D0D" w:rsidP="00503287">
      <w:pPr>
        <w:jc w:val="both"/>
        <w:rPr>
          <w:sz w:val="16"/>
          <w:lang w:val="uk-UA"/>
        </w:rPr>
      </w:pPr>
    </w:p>
    <w:p w:rsidR="00066D0D" w:rsidRDefault="00066D0D" w:rsidP="00503287">
      <w:pPr>
        <w:jc w:val="both"/>
        <w:rPr>
          <w:sz w:val="16"/>
          <w:lang w:val="uk-UA"/>
        </w:rPr>
      </w:pPr>
    </w:p>
    <w:p w:rsidR="00066D0D" w:rsidRDefault="00066D0D" w:rsidP="00503287">
      <w:pPr>
        <w:jc w:val="both"/>
        <w:rPr>
          <w:sz w:val="16"/>
          <w:lang w:val="uk-UA"/>
        </w:rPr>
      </w:pPr>
    </w:p>
    <w:p w:rsidR="00066D0D" w:rsidRDefault="00066D0D" w:rsidP="00503287">
      <w:pPr>
        <w:jc w:val="both"/>
        <w:rPr>
          <w:sz w:val="16"/>
          <w:lang w:val="uk-UA"/>
        </w:rPr>
      </w:pPr>
    </w:p>
    <w:p w:rsidR="00066D0D" w:rsidRDefault="00066D0D" w:rsidP="00503287">
      <w:pPr>
        <w:jc w:val="both"/>
        <w:rPr>
          <w:sz w:val="16"/>
          <w:lang w:val="uk-UA"/>
        </w:rPr>
      </w:pPr>
    </w:p>
    <w:p w:rsidR="00066D0D" w:rsidRDefault="00066D0D" w:rsidP="00503287">
      <w:pPr>
        <w:jc w:val="both"/>
        <w:rPr>
          <w:sz w:val="16"/>
          <w:lang w:val="uk-UA"/>
        </w:rPr>
      </w:pPr>
    </w:p>
    <w:p w:rsidR="00066D0D" w:rsidRDefault="00066D0D" w:rsidP="00503287">
      <w:pPr>
        <w:jc w:val="both"/>
        <w:rPr>
          <w:sz w:val="16"/>
          <w:lang w:val="uk-UA"/>
        </w:rPr>
      </w:pPr>
    </w:p>
    <w:p w:rsidR="00066D0D" w:rsidRDefault="00066D0D" w:rsidP="00503287">
      <w:pPr>
        <w:jc w:val="both"/>
        <w:rPr>
          <w:sz w:val="16"/>
          <w:lang w:val="uk-UA"/>
        </w:rPr>
      </w:pPr>
    </w:p>
    <w:p w:rsidR="00066D0D" w:rsidRPr="00503287" w:rsidRDefault="00066D0D" w:rsidP="00503287">
      <w:pPr>
        <w:jc w:val="both"/>
        <w:rPr>
          <w:sz w:val="16"/>
          <w:lang w:val="uk-UA"/>
        </w:rPr>
      </w:pPr>
    </w:p>
    <w:p w:rsidR="00503287" w:rsidRPr="00503287" w:rsidRDefault="00503287" w:rsidP="00503287">
      <w:pPr>
        <w:jc w:val="both"/>
        <w:rPr>
          <w:sz w:val="16"/>
          <w:lang w:val="uk-UA"/>
        </w:rPr>
      </w:pPr>
    </w:p>
    <w:p w:rsidR="00503287" w:rsidRPr="00503287" w:rsidRDefault="00503287" w:rsidP="00503287">
      <w:pPr>
        <w:jc w:val="both"/>
        <w:rPr>
          <w:sz w:val="16"/>
          <w:lang w:val="uk-UA"/>
        </w:rPr>
      </w:pPr>
      <w:r w:rsidRPr="00503287">
        <w:rPr>
          <w:sz w:val="16"/>
          <w:lang w:val="uk-UA"/>
        </w:rPr>
        <w:t xml:space="preserve">Майстренко </w:t>
      </w:r>
    </w:p>
    <w:p w:rsidR="00503287" w:rsidRPr="00503287" w:rsidRDefault="00503287" w:rsidP="00503287">
      <w:pPr>
        <w:jc w:val="both"/>
        <w:rPr>
          <w:sz w:val="16"/>
          <w:lang w:val="uk-UA"/>
        </w:rPr>
      </w:pPr>
      <w:r w:rsidRPr="00503287">
        <w:rPr>
          <w:sz w:val="16"/>
          <w:lang w:val="uk-UA"/>
        </w:rPr>
        <w:t>5-51-90</w:t>
      </w:r>
    </w:p>
    <w:p w:rsidR="00503287" w:rsidRPr="00503287" w:rsidRDefault="00503287" w:rsidP="00503287">
      <w:pPr>
        <w:numPr>
          <w:ilvl w:val="0"/>
          <w:numId w:val="2"/>
        </w:numPr>
        <w:tabs>
          <w:tab w:val="clear" w:pos="360"/>
          <w:tab w:val="left" w:pos="1080"/>
        </w:tabs>
        <w:ind w:firstLine="720"/>
        <w:jc w:val="both"/>
        <w:rPr>
          <w:sz w:val="24"/>
          <w:szCs w:val="24"/>
          <w:lang w:val="uk-UA"/>
        </w:rPr>
        <w:sectPr w:rsidR="00503287" w:rsidRPr="00503287" w:rsidSect="003C0D7F">
          <w:headerReference w:type="default" r:id="rId11"/>
          <w:pgSz w:w="11906" w:h="16838" w:code="9"/>
          <w:pgMar w:top="1134" w:right="851" w:bottom="357" w:left="2268" w:header="720" w:footer="720" w:gutter="0"/>
          <w:cols w:space="708"/>
          <w:docGrid w:linePitch="326"/>
        </w:sectPr>
      </w:pPr>
    </w:p>
    <w:p w:rsidR="00903C81" w:rsidRPr="00903C81" w:rsidRDefault="00903C81" w:rsidP="00903C81">
      <w:pPr>
        <w:tabs>
          <w:tab w:val="left" w:pos="6237"/>
        </w:tabs>
        <w:ind w:right="-1"/>
        <w:rPr>
          <w:sz w:val="24"/>
          <w:szCs w:val="24"/>
          <w:lang w:val="uk-UA"/>
        </w:rPr>
      </w:pPr>
      <w:bookmarkStart w:id="0" w:name="_GoBack"/>
      <w:bookmarkEnd w:id="0"/>
      <w:r w:rsidRPr="00903C81">
        <w:rPr>
          <w:sz w:val="24"/>
          <w:szCs w:val="24"/>
          <w:lang w:val="uk-UA"/>
        </w:rPr>
        <w:lastRenderedPageBreak/>
        <w:t xml:space="preserve">                                                                      Додаток 1</w:t>
      </w:r>
    </w:p>
    <w:p w:rsidR="00903C81" w:rsidRPr="00903C81" w:rsidRDefault="00903C81" w:rsidP="00903C81">
      <w:pPr>
        <w:tabs>
          <w:tab w:val="left" w:pos="6237"/>
        </w:tabs>
        <w:ind w:right="-1"/>
        <w:rPr>
          <w:sz w:val="24"/>
          <w:szCs w:val="24"/>
          <w:lang w:val="uk-UA"/>
        </w:rPr>
      </w:pPr>
      <w:r w:rsidRPr="00903C81">
        <w:rPr>
          <w:sz w:val="24"/>
          <w:szCs w:val="24"/>
          <w:lang w:val="uk-UA"/>
        </w:rPr>
        <w:t xml:space="preserve">                                                                       до рішення Южноукраїнської  міської  ради  </w:t>
      </w:r>
    </w:p>
    <w:p w:rsidR="00903C81" w:rsidRPr="00903C81" w:rsidRDefault="00903C81" w:rsidP="00903C81">
      <w:pPr>
        <w:tabs>
          <w:tab w:val="left" w:pos="6237"/>
        </w:tabs>
        <w:ind w:right="-1"/>
        <w:rPr>
          <w:sz w:val="24"/>
          <w:szCs w:val="24"/>
          <w:lang w:val="uk-UA"/>
        </w:rPr>
      </w:pPr>
      <w:r w:rsidRPr="00903C81">
        <w:rPr>
          <w:sz w:val="24"/>
          <w:szCs w:val="24"/>
          <w:lang w:val="uk-UA"/>
        </w:rPr>
        <w:t xml:space="preserve">                                                                       від «____»_______20</w:t>
      </w:r>
      <w:r>
        <w:rPr>
          <w:sz w:val="24"/>
          <w:szCs w:val="24"/>
          <w:lang w:val="uk-UA"/>
        </w:rPr>
        <w:t>21</w:t>
      </w:r>
      <w:r w:rsidRPr="00903C81">
        <w:rPr>
          <w:sz w:val="24"/>
          <w:szCs w:val="24"/>
          <w:lang w:val="uk-UA"/>
        </w:rPr>
        <w:t xml:space="preserve"> №____</w:t>
      </w:r>
      <w:r>
        <w:rPr>
          <w:sz w:val="24"/>
          <w:szCs w:val="24"/>
          <w:lang w:val="uk-UA"/>
        </w:rPr>
        <w:t>___</w:t>
      </w:r>
      <w:r w:rsidRPr="00903C81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2A69" w:rsidRDefault="00502A69" w:rsidP="00903C81">
      <w:pPr>
        <w:jc w:val="center"/>
        <w:rPr>
          <w:sz w:val="24"/>
          <w:szCs w:val="24"/>
          <w:lang w:val="uk-UA"/>
        </w:rPr>
      </w:pPr>
    </w:p>
    <w:p w:rsidR="005A33A2" w:rsidRDefault="005A33A2" w:rsidP="005A33A2">
      <w:pPr>
        <w:rPr>
          <w:sz w:val="24"/>
          <w:szCs w:val="24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firstLine="720"/>
        <w:jc w:val="center"/>
        <w:rPr>
          <w:b/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firstLine="720"/>
        <w:jc w:val="center"/>
        <w:rPr>
          <w:b/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firstLine="720"/>
        <w:jc w:val="center"/>
        <w:rPr>
          <w:b/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firstLine="720"/>
        <w:jc w:val="center"/>
        <w:rPr>
          <w:b/>
          <w:szCs w:val="28"/>
          <w:lang w:val="uk-UA"/>
        </w:rPr>
      </w:pPr>
      <w:r w:rsidRPr="004F4BDB">
        <w:rPr>
          <w:b/>
          <w:szCs w:val="28"/>
          <w:lang w:val="uk-UA"/>
        </w:rPr>
        <w:t xml:space="preserve"> </w:t>
      </w:r>
    </w:p>
    <w:p w:rsidR="004F4BDB" w:rsidRPr="004F4BDB" w:rsidRDefault="004F4BDB" w:rsidP="004F4BDB">
      <w:pPr>
        <w:shd w:val="clear" w:color="auto" w:fill="FFFFFF"/>
        <w:spacing w:after="120"/>
        <w:ind w:firstLine="720"/>
        <w:jc w:val="center"/>
        <w:rPr>
          <w:b/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firstLine="720"/>
        <w:jc w:val="center"/>
        <w:rPr>
          <w:b/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firstLine="720"/>
        <w:jc w:val="center"/>
        <w:rPr>
          <w:b/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firstLine="720"/>
        <w:jc w:val="center"/>
        <w:rPr>
          <w:b/>
          <w:sz w:val="56"/>
          <w:szCs w:val="5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4BDB" w:rsidRPr="004F4BDB" w:rsidRDefault="004F4BDB" w:rsidP="004F4BDB">
      <w:pPr>
        <w:shd w:val="clear" w:color="auto" w:fill="FFFFFF"/>
        <w:spacing w:after="120"/>
        <w:ind w:firstLine="720"/>
        <w:jc w:val="center"/>
        <w:rPr>
          <w:b/>
          <w:sz w:val="56"/>
          <w:szCs w:val="5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4BDB" w:rsidRPr="004F4BDB" w:rsidRDefault="004F4BDB" w:rsidP="004F4BDB">
      <w:pPr>
        <w:shd w:val="clear" w:color="auto" w:fill="FFFFFF"/>
        <w:spacing w:after="120"/>
        <w:ind w:firstLine="720"/>
        <w:jc w:val="center"/>
        <w:rPr>
          <w:b/>
          <w:sz w:val="56"/>
          <w:szCs w:val="5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4BDB" w:rsidRPr="004F4BDB" w:rsidRDefault="004F4BDB" w:rsidP="004F4BDB">
      <w:pPr>
        <w:shd w:val="clear" w:color="auto" w:fill="FFFFFF"/>
        <w:spacing w:after="120"/>
        <w:ind w:hanging="142"/>
        <w:jc w:val="center"/>
        <w:rPr>
          <w:sz w:val="28"/>
          <w:szCs w:val="28"/>
          <w:lang w:val="uk-UA"/>
        </w:rPr>
      </w:pPr>
      <w:r w:rsidRPr="004F4BDB">
        <w:rPr>
          <w:sz w:val="28"/>
          <w:szCs w:val="28"/>
          <w:lang w:val="uk-UA"/>
        </w:rPr>
        <w:t xml:space="preserve">Положення </w:t>
      </w:r>
    </w:p>
    <w:p w:rsidR="004F4BDB" w:rsidRPr="004F4BDB" w:rsidRDefault="004F4BDB" w:rsidP="004F4BDB">
      <w:pPr>
        <w:shd w:val="clear" w:color="auto" w:fill="FFFFFF"/>
        <w:spacing w:after="120"/>
        <w:ind w:hanging="142"/>
        <w:jc w:val="center"/>
        <w:rPr>
          <w:sz w:val="28"/>
          <w:szCs w:val="28"/>
          <w:lang w:val="uk-UA"/>
        </w:rPr>
      </w:pPr>
      <w:r w:rsidRPr="004F4BDB">
        <w:rPr>
          <w:sz w:val="28"/>
          <w:szCs w:val="28"/>
          <w:lang w:val="uk-UA"/>
        </w:rPr>
        <w:t>про відділ екології, охорони навколишнього середовища</w:t>
      </w:r>
    </w:p>
    <w:p w:rsidR="004F4BDB" w:rsidRPr="004F4BDB" w:rsidRDefault="004F4BDB" w:rsidP="004F4BDB">
      <w:pPr>
        <w:shd w:val="clear" w:color="auto" w:fill="FFFFFF"/>
        <w:spacing w:after="120"/>
        <w:ind w:hanging="142"/>
        <w:jc w:val="center"/>
        <w:rPr>
          <w:sz w:val="28"/>
          <w:szCs w:val="28"/>
          <w:lang w:val="uk-UA"/>
        </w:rPr>
      </w:pPr>
      <w:r w:rsidRPr="004F4BDB">
        <w:rPr>
          <w:sz w:val="28"/>
          <w:szCs w:val="28"/>
          <w:lang w:val="uk-UA"/>
        </w:rPr>
        <w:t xml:space="preserve"> та земельних відносин Южноукраїнської міської ради</w:t>
      </w:r>
    </w:p>
    <w:p w:rsidR="004F4BDB" w:rsidRPr="004F4BDB" w:rsidRDefault="004F4BDB" w:rsidP="004F4BDB">
      <w:pPr>
        <w:shd w:val="clear" w:color="auto" w:fill="FFFFFF"/>
        <w:spacing w:after="120"/>
        <w:ind w:firstLine="720"/>
        <w:jc w:val="center"/>
        <w:rPr>
          <w:b/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firstLine="720"/>
        <w:jc w:val="center"/>
        <w:rPr>
          <w:b/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firstLine="720"/>
        <w:jc w:val="center"/>
        <w:rPr>
          <w:b/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firstLine="720"/>
        <w:jc w:val="center"/>
        <w:rPr>
          <w:b/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firstLine="720"/>
        <w:jc w:val="center"/>
        <w:rPr>
          <w:b/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firstLine="720"/>
        <w:jc w:val="center"/>
        <w:rPr>
          <w:b/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firstLine="720"/>
        <w:jc w:val="center"/>
        <w:rPr>
          <w:b/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firstLine="720"/>
        <w:jc w:val="center"/>
        <w:rPr>
          <w:b/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firstLine="720"/>
        <w:jc w:val="center"/>
        <w:rPr>
          <w:b/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hanging="284"/>
        <w:jc w:val="center"/>
        <w:rPr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hanging="284"/>
        <w:jc w:val="center"/>
        <w:rPr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hanging="284"/>
        <w:jc w:val="center"/>
        <w:rPr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hanging="284"/>
        <w:jc w:val="center"/>
        <w:rPr>
          <w:szCs w:val="28"/>
          <w:lang w:val="uk-UA"/>
        </w:rPr>
      </w:pPr>
    </w:p>
    <w:p w:rsidR="004F4BDB" w:rsidRDefault="004F4BDB" w:rsidP="004F4BDB">
      <w:pPr>
        <w:shd w:val="clear" w:color="auto" w:fill="FFFFFF"/>
        <w:spacing w:after="120"/>
        <w:ind w:hanging="284"/>
        <w:jc w:val="center"/>
        <w:rPr>
          <w:szCs w:val="28"/>
          <w:lang w:val="uk-UA"/>
        </w:rPr>
      </w:pPr>
    </w:p>
    <w:p w:rsidR="004F4BDB" w:rsidRDefault="004F4BDB" w:rsidP="004F4BDB">
      <w:pPr>
        <w:shd w:val="clear" w:color="auto" w:fill="FFFFFF"/>
        <w:spacing w:after="120"/>
        <w:ind w:hanging="284"/>
        <w:jc w:val="center"/>
        <w:rPr>
          <w:szCs w:val="28"/>
          <w:lang w:val="uk-UA"/>
        </w:rPr>
      </w:pPr>
    </w:p>
    <w:p w:rsidR="004F4BDB" w:rsidRDefault="004F4BDB" w:rsidP="004F4BDB">
      <w:pPr>
        <w:shd w:val="clear" w:color="auto" w:fill="FFFFFF"/>
        <w:spacing w:after="120"/>
        <w:ind w:hanging="284"/>
        <w:jc w:val="center"/>
        <w:rPr>
          <w:szCs w:val="28"/>
          <w:lang w:val="uk-UA"/>
        </w:rPr>
      </w:pPr>
    </w:p>
    <w:p w:rsidR="004F4BDB" w:rsidRDefault="004F4BDB" w:rsidP="004F4BDB">
      <w:pPr>
        <w:shd w:val="clear" w:color="auto" w:fill="FFFFFF"/>
        <w:spacing w:after="120"/>
        <w:ind w:hanging="284"/>
        <w:jc w:val="center"/>
        <w:rPr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hanging="284"/>
        <w:jc w:val="center"/>
        <w:rPr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rPr>
          <w:szCs w:val="28"/>
          <w:lang w:val="uk-UA"/>
        </w:rPr>
      </w:pPr>
    </w:p>
    <w:p w:rsidR="004F4BDB" w:rsidRPr="004F4BDB" w:rsidRDefault="004F4BDB" w:rsidP="004F4BDB">
      <w:pPr>
        <w:shd w:val="clear" w:color="auto" w:fill="FFFFFF"/>
        <w:spacing w:after="120"/>
        <w:ind w:hanging="284"/>
        <w:jc w:val="center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м. Южноукраїнськ</w:t>
      </w:r>
    </w:p>
    <w:p w:rsidR="004F4BDB" w:rsidRPr="004F4BDB" w:rsidRDefault="004F4BDB" w:rsidP="004F4BDB">
      <w:pPr>
        <w:shd w:val="clear" w:color="auto" w:fill="FFFFFF"/>
        <w:spacing w:after="120"/>
        <w:ind w:hanging="284"/>
        <w:jc w:val="center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2021</w:t>
      </w:r>
    </w:p>
    <w:p w:rsidR="004F4BDB" w:rsidRPr="004F4BDB" w:rsidRDefault="004F4BDB" w:rsidP="004F4BDB">
      <w:pPr>
        <w:widowControl/>
        <w:numPr>
          <w:ilvl w:val="0"/>
          <w:numId w:val="3"/>
        </w:numPr>
        <w:autoSpaceDE/>
        <w:autoSpaceDN/>
        <w:jc w:val="center"/>
        <w:rPr>
          <w:b/>
          <w:sz w:val="24"/>
          <w:szCs w:val="24"/>
          <w:lang w:val="uk-UA"/>
        </w:rPr>
      </w:pPr>
      <w:r w:rsidRPr="004F4BDB">
        <w:rPr>
          <w:b/>
          <w:sz w:val="24"/>
          <w:szCs w:val="24"/>
          <w:lang w:val="uk-UA"/>
        </w:rPr>
        <w:lastRenderedPageBreak/>
        <w:t>Загальні положення</w:t>
      </w:r>
    </w:p>
    <w:p w:rsidR="004F4BDB" w:rsidRPr="004F4BDB" w:rsidRDefault="004F4BDB" w:rsidP="004F4BDB">
      <w:pPr>
        <w:rPr>
          <w:b/>
          <w:sz w:val="24"/>
          <w:szCs w:val="24"/>
          <w:lang w:val="uk-UA"/>
        </w:rPr>
      </w:pPr>
    </w:p>
    <w:p w:rsidR="004F4BDB" w:rsidRPr="004F4BDB" w:rsidRDefault="004F4BDB" w:rsidP="004F4BDB">
      <w:pPr>
        <w:ind w:firstLine="708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1.1. Відділ екології, охорони навколишнього середовища та земельних відносин Южноукраїнської міської ради (далі - відділ), є структурним підрозділом виконавчого комітету Южноукраїнської міської ради, створений відповідно до п.1 ст.54 Закону України «Про місцеве самоврядування в Україні» та підзвітний та підконтрольний </w:t>
      </w:r>
      <w:proofErr w:type="spellStart"/>
      <w:r w:rsidRPr="004F4BDB">
        <w:rPr>
          <w:sz w:val="24"/>
          <w:szCs w:val="24"/>
          <w:lang w:val="uk-UA"/>
        </w:rPr>
        <w:t>Южноукраїнській</w:t>
      </w:r>
      <w:proofErr w:type="spellEnd"/>
      <w:r w:rsidRPr="004F4BDB">
        <w:rPr>
          <w:sz w:val="24"/>
          <w:szCs w:val="24"/>
          <w:lang w:val="uk-UA"/>
        </w:rPr>
        <w:t xml:space="preserve"> міській раді.</w:t>
      </w:r>
    </w:p>
    <w:p w:rsidR="004F4BDB" w:rsidRPr="004F4BDB" w:rsidRDefault="004F4BDB" w:rsidP="004F4BDB">
      <w:pPr>
        <w:ind w:firstLine="708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1.2. Відділ не є юридичною особою, підпорядковується виконавчому комітету Южноукраїнської міської ради, міському голові. Спрямовує і контролює діяльність управління заступник міського голови з питань діяльності виконавчих органів ради </w:t>
      </w:r>
      <w:r w:rsidRPr="004F4BDB">
        <w:rPr>
          <w:sz w:val="24"/>
          <w:szCs w:val="24"/>
          <w:shd w:val="clear" w:color="auto" w:fill="FFFFFF"/>
          <w:lang w:val="uk-UA"/>
        </w:rPr>
        <w:t>відповідно до розподілу обов'язків.</w:t>
      </w:r>
    </w:p>
    <w:p w:rsidR="004F4BDB" w:rsidRPr="004F4BDB" w:rsidRDefault="004F4BDB" w:rsidP="004F4BDB">
      <w:pPr>
        <w:tabs>
          <w:tab w:val="left" w:pos="0"/>
        </w:tabs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1.3. Внутрішня структура відділу загальною чисельністю 7 штатних одиниць: </w:t>
      </w:r>
    </w:p>
    <w:p w:rsidR="004F4BDB" w:rsidRPr="004F4BDB" w:rsidRDefault="004F4BDB" w:rsidP="004F4BDB">
      <w:pPr>
        <w:tabs>
          <w:tab w:val="left" w:pos="0"/>
        </w:tabs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начальник відділу;</w:t>
      </w:r>
    </w:p>
    <w:p w:rsidR="004F4BDB" w:rsidRPr="004F4BDB" w:rsidRDefault="004F4BDB" w:rsidP="004F4BDB">
      <w:pPr>
        <w:tabs>
          <w:tab w:val="left" w:pos="0"/>
        </w:tabs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сектор земельних відносин – 4, в т.ч. заступник начальника відділу – завідувач сектору - 1; головний спеціаліст – 3;</w:t>
      </w:r>
    </w:p>
    <w:p w:rsidR="004F4BDB" w:rsidRPr="004F4BDB" w:rsidRDefault="004F4BDB" w:rsidP="004F4BDB">
      <w:pPr>
        <w:tabs>
          <w:tab w:val="left" w:pos="0"/>
        </w:tabs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сектор екології та навколишнього середовища -</w:t>
      </w:r>
      <w:r w:rsidR="003F6D46">
        <w:rPr>
          <w:sz w:val="24"/>
          <w:szCs w:val="24"/>
          <w:lang w:val="uk-UA"/>
        </w:rPr>
        <w:t xml:space="preserve"> 2, в т.ч. начальник сектору -1</w:t>
      </w:r>
      <w:r w:rsidRPr="004F4BDB">
        <w:rPr>
          <w:sz w:val="24"/>
          <w:szCs w:val="24"/>
          <w:lang w:val="uk-UA"/>
        </w:rPr>
        <w:t>; головний спеціаліст – 1.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1.4. У своїй діяльності управління керується Конституцією України, Законом України «Про місцеве самоврядування в Україні» та іншими Законами України, актами Верховної Ради України, указами та розпорядженнями Президента України,  постановами, розпорядженнями Кабінету Міністрів України, розпорядженнями голови Миколаївської обласної державної адміністрації,  актами Миколаївської обласної ради, розпорядженнями </w:t>
      </w:r>
      <w:proofErr w:type="spellStart"/>
      <w:r w:rsidRPr="004F4BDB">
        <w:rPr>
          <w:sz w:val="24"/>
          <w:szCs w:val="24"/>
          <w:lang w:val="uk-UA"/>
        </w:rPr>
        <w:t>Южноукраїнського</w:t>
      </w:r>
      <w:proofErr w:type="spellEnd"/>
      <w:r w:rsidRPr="004F4BDB">
        <w:rPr>
          <w:sz w:val="24"/>
          <w:szCs w:val="24"/>
          <w:lang w:val="uk-UA"/>
        </w:rPr>
        <w:t xml:space="preserve"> міського голови, Регламентом та рішеннями Южноукраїнської міської  ради та її виконавчого комітету, цим Положенням.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1.5. </w:t>
      </w:r>
      <w:r w:rsidR="00974966">
        <w:rPr>
          <w:sz w:val="24"/>
          <w:szCs w:val="24"/>
          <w:lang w:val="uk-UA"/>
        </w:rPr>
        <w:t>Спеціалісти</w:t>
      </w:r>
      <w:r w:rsidRPr="004F4BDB">
        <w:rPr>
          <w:sz w:val="24"/>
          <w:szCs w:val="24"/>
          <w:lang w:val="uk-UA"/>
        </w:rPr>
        <w:t>, що працюють у відділі, є посадовими особами місцевого самоврядування, відповідно до цього Положення мають посадові повноваження щодо здійснення організаційно-розпорядчих та консультативно-дорадчих функцій і отримають заробітну плату за рахунок міського бюджету.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</w:p>
    <w:p w:rsidR="004F4BDB" w:rsidRPr="004F4BDB" w:rsidRDefault="002249AE" w:rsidP="004F4BDB">
      <w:pPr>
        <w:ind w:left="2112" w:firstLine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2. </w:t>
      </w:r>
      <w:r w:rsidR="004F4BDB" w:rsidRPr="004F4BDB">
        <w:rPr>
          <w:b/>
          <w:sz w:val="24"/>
          <w:szCs w:val="24"/>
          <w:lang w:val="uk-UA"/>
        </w:rPr>
        <w:t>Основні завдання відділу</w:t>
      </w:r>
    </w:p>
    <w:p w:rsidR="004F4BDB" w:rsidRPr="004F4BDB" w:rsidRDefault="004F4BDB" w:rsidP="004F4BDB">
      <w:pPr>
        <w:ind w:left="2340"/>
        <w:rPr>
          <w:sz w:val="24"/>
          <w:szCs w:val="24"/>
          <w:lang w:val="uk-UA"/>
        </w:rPr>
      </w:pPr>
    </w:p>
    <w:p w:rsidR="004F4BDB" w:rsidRPr="004F4BDB" w:rsidRDefault="004F4BDB" w:rsidP="004F4BDB">
      <w:pPr>
        <w:ind w:left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Основними завданнями відділу є: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2.1. Забезпечення реалізації державної політики та повноважень Южноукраїнської міської ради та її виконавчого комітету у сфері регулювання земельних відносин, екології  та охорони навколишнього природного середовища і раціонального використання природних ресурсів відповідно до чинного законодавства. </w:t>
      </w:r>
      <w:r w:rsidRPr="004F4BDB">
        <w:rPr>
          <w:sz w:val="24"/>
          <w:szCs w:val="24"/>
          <w:shd w:val="clear" w:color="auto" w:fill="FFFFFF"/>
          <w:lang w:val="uk-UA"/>
        </w:rPr>
        <w:t>Здійснення екологічної, науково-технічної та економічної політики, спрямованої на охорону навколишнього природного середовища.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2.2. Розробка міських програм з раціонального використання і охорони земель та участь у їх виконанні.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2.3. Організація та здійснення роботи щодо реалізації самоврядного контролю за використанням і охороною земель, контролю за додержанням земельного та природоохоронного  законодавства.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2.4. Організація роботи щодо забезпечення конституційних та законних прав громадян, юридичних осіб на користування земельними ділянками відповідно до Конституції України, Земельного кодексу України, інших нормативних актів. </w:t>
      </w:r>
    </w:p>
    <w:p w:rsidR="004F4BDB" w:rsidRPr="00974966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974966">
        <w:rPr>
          <w:sz w:val="24"/>
          <w:szCs w:val="24"/>
          <w:lang w:val="uk-UA"/>
        </w:rPr>
        <w:t>2.5. Забезпечення діяльності, яка спрямована на поліпшення стану і запобігання забрудненню навколишнього середовища міста Южноукраїнськ</w:t>
      </w:r>
      <w:r w:rsidR="00974966" w:rsidRPr="00974966">
        <w:rPr>
          <w:sz w:val="24"/>
          <w:szCs w:val="24"/>
          <w:lang w:val="uk-UA"/>
        </w:rPr>
        <w:t>ої міської територіальної громади</w:t>
      </w:r>
      <w:r w:rsidRPr="00974966">
        <w:rPr>
          <w:sz w:val="24"/>
          <w:szCs w:val="24"/>
          <w:lang w:val="uk-UA"/>
        </w:rPr>
        <w:t xml:space="preserve">, </w:t>
      </w:r>
      <w:r w:rsidRPr="00974966">
        <w:rPr>
          <w:sz w:val="24"/>
          <w:szCs w:val="24"/>
          <w:shd w:val="clear" w:color="auto" w:fill="FFFFFF"/>
          <w:lang w:val="uk-UA"/>
        </w:rPr>
        <w:t>захисту життя та здоров’я населення від негативного впливу, зумовленого забрудненням навколишнього природного середовища, захисту екологічних інтересів територіальної громади міста Южноукраїнська.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2.6. Підготовка проектів рішень Южноукраїнської міської ради, її виконавчого комітету, розпоряджень </w:t>
      </w:r>
      <w:proofErr w:type="spellStart"/>
      <w:r w:rsidRPr="004F4BDB">
        <w:rPr>
          <w:sz w:val="24"/>
          <w:szCs w:val="24"/>
          <w:lang w:val="uk-UA"/>
        </w:rPr>
        <w:t>Южноукраїнського</w:t>
      </w:r>
      <w:proofErr w:type="spellEnd"/>
      <w:r w:rsidRPr="004F4BDB">
        <w:rPr>
          <w:sz w:val="24"/>
          <w:szCs w:val="24"/>
          <w:lang w:val="uk-UA"/>
        </w:rPr>
        <w:t xml:space="preserve"> міського голови з питань </w:t>
      </w:r>
      <w:r w:rsidRPr="004F4BDB">
        <w:rPr>
          <w:sz w:val="24"/>
          <w:szCs w:val="24"/>
          <w:lang w:val="uk-UA"/>
        </w:rPr>
        <w:lastRenderedPageBreak/>
        <w:t>земельних відносин, екології та охорони навколишнього середовища.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2.7. </w:t>
      </w:r>
      <w:r w:rsidRPr="004F4BDB">
        <w:rPr>
          <w:sz w:val="24"/>
          <w:szCs w:val="24"/>
          <w:shd w:val="clear" w:color="auto" w:fill="FFFFFF"/>
          <w:lang w:val="uk-UA"/>
        </w:rPr>
        <w:t xml:space="preserve">Реалізація рішень </w:t>
      </w:r>
      <w:r w:rsidRPr="004F4BDB">
        <w:rPr>
          <w:sz w:val="24"/>
          <w:szCs w:val="24"/>
          <w:lang w:val="uk-UA"/>
        </w:rPr>
        <w:t>Южноукраїнської міської ради</w:t>
      </w:r>
      <w:r w:rsidRPr="004F4BDB">
        <w:rPr>
          <w:sz w:val="24"/>
          <w:szCs w:val="24"/>
          <w:shd w:val="clear" w:color="auto" w:fill="FFFFFF"/>
          <w:lang w:val="uk-UA"/>
        </w:rPr>
        <w:t xml:space="preserve">, її виконавчого комітету з питань охорони навколишнього природного середовища, поліпшення екологічного стану </w:t>
      </w:r>
      <w:r w:rsidR="00974966">
        <w:rPr>
          <w:sz w:val="24"/>
          <w:szCs w:val="24"/>
          <w:shd w:val="clear" w:color="auto" w:fill="FFFFFF"/>
          <w:lang w:val="uk-UA"/>
        </w:rPr>
        <w:t xml:space="preserve">в межах </w:t>
      </w:r>
      <w:r w:rsidR="00974966" w:rsidRPr="00974966">
        <w:rPr>
          <w:sz w:val="24"/>
          <w:szCs w:val="24"/>
          <w:lang w:val="uk-UA"/>
        </w:rPr>
        <w:t>Южноукраїнської міської територіальної громади</w:t>
      </w:r>
      <w:r w:rsidRPr="004F4BDB">
        <w:rPr>
          <w:sz w:val="24"/>
          <w:szCs w:val="24"/>
          <w:shd w:val="clear" w:color="auto" w:fill="FFFFFF"/>
          <w:lang w:val="uk-UA"/>
        </w:rPr>
        <w:t>, раціонального використання місцевих природних ресурсів.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shd w:val="clear" w:color="auto" w:fill="FFFFFF"/>
          <w:lang w:val="uk-UA"/>
        </w:rPr>
      </w:pPr>
      <w:r w:rsidRPr="004F4BDB">
        <w:rPr>
          <w:sz w:val="24"/>
          <w:szCs w:val="24"/>
          <w:shd w:val="clear" w:color="auto" w:fill="FFFFFF"/>
          <w:lang w:val="uk-UA"/>
        </w:rPr>
        <w:t>2.8. Координування діяльності підприємств, організацій, установ, розташованих на території міста, з питань охорони навколишнього природного середовища.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shd w:val="clear" w:color="auto" w:fill="FFFFFF"/>
          <w:lang w:val="uk-UA"/>
        </w:rPr>
      </w:pPr>
      <w:r w:rsidRPr="004F4BDB">
        <w:rPr>
          <w:sz w:val="24"/>
          <w:szCs w:val="24"/>
          <w:shd w:val="clear" w:color="auto" w:fill="FFFFFF"/>
          <w:lang w:val="uk-UA"/>
        </w:rPr>
        <w:t>2.9. Здійснення інших повноважень, за напрямком діяльності відділу відповідно до норм чинного законодавства.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</w:p>
    <w:p w:rsidR="004F4BDB" w:rsidRPr="004F4BDB" w:rsidRDefault="002249AE" w:rsidP="002249AE">
      <w:pPr>
        <w:widowControl/>
        <w:autoSpaceDE/>
        <w:autoSpaceDN/>
        <w:ind w:left="36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3. </w:t>
      </w:r>
      <w:r w:rsidR="004F4BDB" w:rsidRPr="004F4BDB">
        <w:rPr>
          <w:b/>
          <w:sz w:val="24"/>
          <w:szCs w:val="24"/>
          <w:lang w:val="uk-UA"/>
        </w:rPr>
        <w:t>Функції відділу</w:t>
      </w:r>
    </w:p>
    <w:p w:rsidR="004F4BDB" w:rsidRPr="004F4BDB" w:rsidRDefault="004F4BDB" w:rsidP="004F4BDB">
      <w:pPr>
        <w:ind w:left="720"/>
        <w:jc w:val="center"/>
        <w:rPr>
          <w:sz w:val="24"/>
          <w:szCs w:val="24"/>
          <w:lang w:val="uk-UA"/>
        </w:rPr>
      </w:pP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Відповідно до покладених завдань, відділ виконує наступні функції: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3.1. Надання консультацій підприємствам, установам, організаціям та фізичним особам з питань охорони навколишнього природного середовища та земельних відносин.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3.2. Участь у роботі постійної комісії міської ради з питань земельних відносин, та земельного кадастру, планування території, будівництва, архітектури, охорони пам’яток, історичного середовища та благоустрою та постійної комісії міської ради 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3.</w:t>
      </w:r>
      <w:r w:rsidR="00974966">
        <w:rPr>
          <w:sz w:val="24"/>
          <w:szCs w:val="24"/>
          <w:lang w:val="uk-UA"/>
        </w:rPr>
        <w:t>3</w:t>
      </w:r>
      <w:r w:rsidRPr="004F4BDB">
        <w:rPr>
          <w:sz w:val="24"/>
          <w:szCs w:val="24"/>
          <w:lang w:val="uk-UA"/>
        </w:rPr>
        <w:t xml:space="preserve">. Підготовка та винесення на розгляд Южноукраїнської міської ради та її виконавчого комітету проектів рішень, погоджених з відповідними структурними підрозділами Южноукраїнської міської ради стосовно земельних питань,  екології та охорони навколишнього середовища.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3.</w:t>
      </w:r>
      <w:r w:rsidR="00974966">
        <w:rPr>
          <w:sz w:val="24"/>
          <w:szCs w:val="24"/>
          <w:lang w:val="uk-UA"/>
        </w:rPr>
        <w:t>4</w:t>
      </w:r>
      <w:r w:rsidRPr="004F4BDB">
        <w:rPr>
          <w:sz w:val="24"/>
          <w:szCs w:val="24"/>
          <w:lang w:val="uk-UA"/>
        </w:rPr>
        <w:t xml:space="preserve">. </w:t>
      </w:r>
      <w:r w:rsidR="00974966">
        <w:rPr>
          <w:sz w:val="24"/>
          <w:szCs w:val="24"/>
          <w:lang w:val="uk-UA"/>
        </w:rPr>
        <w:t>Підготовка та винесення інформації стосовно земельних спорів, у порядку</w:t>
      </w:r>
      <w:r w:rsidRPr="004F4BDB">
        <w:rPr>
          <w:sz w:val="24"/>
          <w:szCs w:val="24"/>
          <w:lang w:val="uk-UA"/>
        </w:rPr>
        <w:t xml:space="preserve"> встановленому чинним законодавством</w:t>
      </w:r>
      <w:r w:rsidR="00974966">
        <w:rPr>
          <w:sz w:val="24"/>
          <w:szCs w:val="24"/>
          <w:lang w:val="uk-UA"/>
        </w:rPr>
        <w:t>, на розгляд постійних депутатських комісій</w:t>
      </w:r>
      <w:r w:rsidRPr="004F4BDB">
        <w:rPr>
          <w:sz w:val="24"/>
          <w:szCs w:val="24"/>
          <w:lang w:val="uk-UA"/>
        </w:rPr>
        <w:t xml:space="preserve">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3.</w:t>
      </w:r>
      <w:r w:rsidR="00974966">
        <w:rPr>
          <w:sz w:val="24"/>
          <w:szCs w:val="24"/>
          <w:lang w:val="uk-UA"/>
        </w:rPr>
        <w:t>5</w:t>
      </w:r>
      <w:r w:rsidRPr="004F4BDB">
        <w:rPr>
          <w:sz w:val="24"/>
          <w:szCs w:val="24"/>
          <w:lang w:val="uk-UA"/>
        </w:rPr>
        <w:t xml:space="preserve">. Підготовка та оформлення договорів оренди земельних ділянок після прийняття відповідних рішень </w:t>
      </w:r>
      <w:proofErr w:type="spellStart"/>
      <w:r w:rsidRPr="004F4BDB">
        <w:rPr>
          <w:sz w:val="24"/>
          <w:szCs w:val="24"/>
          <w:lang w:val="uk-UA"/>
        </w:rPr>
        <w:t>Южноукраїнською</w:t>
      </w:r>
      <w:proofErr w:type="spellEnd"/>
      <w:r w:rsidRPr="004F4BDB">
        <w:rPr>
          <w:sz w:val="24"/>
          <w:szCs w:val="24"/>
          <w:lang w:val="uk-UA"/>
        </w:rPr>
        <w:t xml:space="preserve"> міською радою.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3.</w:t>
      </w:r>
      <w:r w:rsidR="00974966">
        <w:rPr>
          <w:sz w:val="24"/>
          <w:szCs w:val="24"/>
          <w:lang w:val="uk-UA"/>
        </w:rPr>
        <w:t>6</w:t>
      </w:r>
      <w:r w:rsidRPr="004F4BDB">
        <w:rPr>
          <w:sz w:val="24"/>
          <w:szCs w:val="24"/>
          <w:lang w:val="uk-UA"/>
        </w:rPr>
        <w:t xml:space="preserve">. Підготовка та оформлення договорів особистого строкового сервітуту після прийняття відповідних рішень </w:t>
      </w:r>
      <w:proofErr w:type="spellStart"/>
      <w:r w:rsidRPr="004F4BDB">
        <w:rPr>
          <w:sz w:val="24"/>
          <w:szCs w:val="24"/>
          <w:lang w:val="uk-UA"/>
        </w:rPr>
        <w:t>Южноукраїнською</w:t>
      </w:r>
      <w:proofErr w:type="spellEnd"/>
      <w:r w:rsidRPr="004F4BDB">
        <w:rPr>
          <w:sz w:val="24"/>
          <w:szCs w:val="24"/>
          <w:lang w:val="uk-UA"/>
        </w:rPr>
        <w:t xml:space="preserve"> міською радою.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3.</w:t>
      </w:r>
      <w:r w:rsidR="00974966">
        <w:rPr>
          <w:sz w:val="24"/>
          <w:szCs w:val="24"/>
          <w:lang w:val="uk-UA"/>
        </w:rPr>
        <w:t>7</w:t>
      </w:r>
      <w:r w:rsidRPr="004F4BDB">
        <w:rPr>
          <w:sz w:val="24"/>
          <w:szCs w:val="24"/>
          <w:lang w:val="uk-UA"/>
        </w:rPr>
        <w:t xml:space="preserve">. Підготовка та оформлення додаткових угод про внесення змін до договорів оренди земельних ділянок, про поновлення договорів оренди земельних ділянок після прийняття відповідних рішень </w:t>
      </w:r>
      <w:proofErr w:type="spellStart"/>
      <w:r w:rsidRPr="004F4BDB">
        <w:rPr>
          <w:sz w:val="24"/>
          <w:szCs w:val="24"/>
          <w:lang w:val="uk-UA"/>
        </w:rPr>
        <w:t>Южноукраїнською</w:t>
      </w:r>
      <w:proofErr w:type="spellEnd"/>
      <w:r w:rsidRPr="004F4BDB">
        <w:rPr>
          <w:sz w:val="24"/>
          <w:szCs w:val="24"/>
          <w:lang w:val="uk-UA"/>
        </w:rPr>
        <w:t xml:space="preserve"> міською радою.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3.</w:t>
      </w:r>
      <w:r w:rsidR="00974966">
        <w:rPr>
          <w:sz w:val="24"/>
          <w:szCs w:val="24"/>
          <w:lang w:val="uk-UA"/>
        </w:rPr>
        <w:t>8</w:t>
      </w:r>
      <w:r w:rsidRPr="004F4BDB">
        <w:rPr>
          <w:sz w:val="24"/>
          <w:szCs w:val="24"/>
          <w:lang w:val="uk-UA"/>
        </w:rPr>
        <w:t xml:space="preserve">. Підготовка та оформлення угод про припинення договорів оренди земельних ділянок після прийняття відповідних рішень </w:t>
      </w:r>
      <w:proofErr w:type="spellStart"/>
      <w:r w:rsidRPr="004F4BDB">
        <w:rPr>
          <w:sz w:val="24"/>
          <w:szCs w:val="24"/>
          <w:lang w:val="uk-UA"/>
        </w:rPr>
        <w:t>Южноукраїнською</w:t>
      </w:r>
      <w:proofErr w:type="spellEnd"/>
      <w:r w:rsidRPr="004F4BDB">
        <w:rPr>
          <w:sz w:val="24"/>
          <w:szCs w:val="24"/>
          <w:lang w:val="uk-UA"/>
        </w:rPr>
        <w:t xml:space="preserve"> міською радою.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3.</w:t>
      </w:r>
      <w:r w:rsidR="00974966">
        <w:rPr>
          <w:sz w:val="24"/>
          <w:szCs w:val="24"/>
          <w:lang w:val="uk-UA"/>
        </w:rPr>
        <w:t>9</w:t>
      </w:r>
      <w:r w:rsidRPr="004F4BDB">
        <w:rPr>
          <w:sz w:val="24"/>
          <w:szCs w:val="24"/>
          <w:lang w:val="uk-UA"/>
        </w:rPr>
        <w:t xml:space="preserve">. Подання від імені Южноукраїнської міської ради заяв щодо реєстрації права власності на земельні ділянки територіальної громади міста Южноукраїнська.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3.</w:t>
      </w:r>
      <w:r w:rsidR="00974966">
        <w:rPr>
          <w:sz w:val="24"/>
          <w:szCs w:val="24"/>
          <w:lang w:val="uk-UA"/>
        </w:rPr>
        <w:t>10</w:t>
      </w:r>
      <w:r w:rsidRPr="004F4BDB">
        <w:rPr>
          <w:sz w:val="24"/>
          <w:szCs w:val="24"/>
          <w:lang w:val="uk-UA"/>
        </w:rPr>
        <w:t xml:space="preserve">. Подання від імені Южноукраїнської міської ради заяв щодо реєстрації договорів оренди земельних ділянок, додаткових угод про поновлення договорів оренди земельних ділянок, угод про припинення договорів оренди земельних ділянок.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3.13. </w:t>
      </w:r>
      <w:r w:rsidR="00974966">
        <w:rPr>
          <w:sz w:val="24"/>
          <w:szCs w:val="24"/>
          <w:lang w:val="uk-UA"/>
        </w:rPr>
        <w:t>Підготовка карток для надання адміністративних послуг та винесення їх на затвердження Южноукраїнської міської ради.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3.14. Розгляд скарг, звернень і заяв громадян стосовно земельних питань, екології та охорони навколишнього середовища організація та підготовка відповідей на них, прийом громадян.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3.15. Підготовка і подання на затвердження Южноукраїнської міської ради проектів місцевих програм охорони довкілля, земельних відносин, участь у підготовці  відповідних загальнодержавних і регіональних програм.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3.16. Підготовка та винесення на розгляд Южноукраїнської міської ради та її </w:t>
      </w:r>
      <w:r w:rsidRPr="004F4BDB">
        <w:rPr>
          <w:sz w:val="24"/>
          <w:szCs w:val="24"/>
          <w:lang w:val="uk-UA"/>
        </w:rPr>
        <w:lastRenderedPageBreak/>
        <w:t xml:space="preserve">виконавчого комітету проектів нормативно-правових актів, на які поширюється дія Закону України «Про засади державної регуляторної політики у сфері господарської діяльності», з дотриманням вимог цього закону. Відстеження результативності регуляторних актів.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3.17. Ведення реєстрів договорів оренди земельних ділянок, укладених з </w:t>
      </w:r>
      <w:proofErr w:type="spellStart"/>
      <w:r w:rsidRPr="004F4BDB">
        <w:rPr>
          <w:sz w:val="24"/>
          <w:szCs w:val="24"/>
          <w:lang w:val="uk-UA"/>
        </w:rPr>
        <w:t>Южноукраїнською</w:t>
      </w:r>
      <w:proofErr w:type="spellEnd"/>
      <w:r w:rsidRPr="004F4BDB">
        <w:rPr>
          <w:sz w:val="24"/>
          <w:szCs w:val="24"/>
          <w:lang w:val="uk-UA"/>
        </w:rPr>
        <w:t xml:space="preserve"> міською радою, проведення аналітичної роботи з питань, пов’язаних зі строками користування земельними ділянками.</w:t>
      </w:r>
    </w:p>
    <w:p w:rsid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3.18. Ведення реєстрів договорів особистого строкового сервітуту, укладених з </w:t>
      </w:r>
      <w:proofErr w:type="spellStart"/>
      <w:r w:rsidRPr="004F4BDB">
        <w:rPr>
          <w:sz w:val="24"/>
          <w:szCs w:val="24"/>
          <w:lang w:val="uk-UA"/>
        </w:rPr>
        <w:t>Южноукраїнською</w:t>
      </w:r>
      <w:proofErr w:type="spellEnd"/>
      <w:r w:rsidRPr="004F4BDB">
        <w:rPr>
          <w:sz w:val="24"/>
          <w:szCs w:val="24"/>
          <w:lang w:val="uk-UA"/>
        </w:rPr>
        <w:t xml:space="preserve"> міською радою. </w:t>
      </w:r>
    </w:p>
    <w:p w:rsidR="002249AE" w:rsidRPr="004F4BDB" w:rsidRDefault="002249AE" w:rsidP="004F4BDB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3.19. Ведення реєстрів учасників бойових дій на отримання земельних ділянок із земель комунальної власності Южноукраїнської міської ради.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3.</w:t>
      </w:r>
      <w:r w:rsidR="002249AE">
        <w:rPr>
          <w:sz w:val="24"/>
          <w:szCs w:val="24"/>
          <w:lang w:val="uk-UA"/>
        </w:rPr>
        <w:t>20</w:t>
      </w:r>
      <w:r w:rsidRPr="004F4BDB">
        <w:rPr>
          <w:sz w:val="24"/>
          <w:szCs w:val="24"/>
          <w:lang w:val="uk-UA"/>
        </w:rPr>
        <w:t xml:space="preserve">. Проведення звірки з </w:t>
      </w:r>
      <w:proofErr w:type="spellStart"/>
      <w:r w:rsidRPr="004F4BDB">
        <w:rPr>
          <w:sz w:val="24"/>
          <w:szCs w:val="24"/>
          <w:lang w:val="uk-UA"/>
        </w:rPr>
        <w:t>Южноукраїнською</w:t>
      </w:r>
      <w:proofErr w:type="spellEnd"/>
      <w:r w:rsidRPr="004F4BDB">
        <w:rPr>
          <w:sz w:val="24"/>
          <w:szCs w:val="24"/>
          <w:lang w:val="uk-UA"/>
        </w:rPr>
        <w:t xml:space="preserve"> об’єднаною державною податковою інспекцією Головного управління державної фіскальною служби у Миколаївській області, фінансовим управлінням Южноукраїнської міської ради по платі за землю, екологічного податку.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3.2</w:t>
      </w:r>
      <w:r w:rsidR="002249AE">
        <w:rPr>
          <w:sz w:val="24"/>
          <w:szCs w:val="24"/>
          <w:lang w:val="uk-UA"/>
        </w:rPr>
        <w:t>1</w:t>
      </w:r>
      <w:r w:rsidRPr="004F4BDB">
        <w:rPr>
          <w:sz w:val="24"/>
          <w:szCs w:val="24"/>
          <w:lang w:val="uk-UA"/>
        </w:rPr>
        <w:t xml:space="preserve">. Проведення роботи щодо визначення та відшкодування </w:t>
      </w:r>
      <w:proofErr w:type="spellStart"/>
      <w:r w:rsidRPr="004F4BDB">
        <w:rPr>
          <w:sz w:val="24"/>
          <w:szCs w:val="24"/>
          <w:lang w:val="uk-UA"/>
        </w:rPr>
        <w:t>Южноукраїнській</w:t>
      </w:r>
      <w:proofErr w:type="spellEnd"/>
      <w:r w:rsidRPr="004F4BDB">
        <w:rPr>
          <w:sz w:val="24"/>
          <w:szCs w:val="24"/>
          <w:lang w:val="uk-UA"/>
        </w:rPr>
        <w:t xml:space="preserve"> міській раді збитків, заподіяних внаслідок використання земельних ділянок з порушенням земельного законодавства.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3.2</w:t>
      </w:r>
      <w:r w:rsidR="002249AE">
        <w:rPr>
          <w:sz w:val="24"/>
          <w:szCs w:val="24"/>
          <w:lang w:val="uk-UA"/>
        </w:rPr>
        <w:t>2</w:t>
      </w:r>
      <w:r w:rsidRPr="004F4BDB">
        <w:rPr>
          <w:sz w:val="24"/>
          <w:szCs w:val="24"/>
          <w:lang w:val="uk-UA"/>
        </w:rPr>
        <w:t>. Контроль за виконанням умов договорів та ініціювання їх розірвання у разі невиконання.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3.2</w:t>
      </w:r>
      <w:r w:rsidR="002249AE">
        <w:rPr>
          <w:sz w:val="24"/>
          <w:szCs w:val="24"/>
          <w:lang w:val="uk-UA"/>
        </w:rPr>
        <w:t>3</w:t>
      </w:r>
      <w:r w:rsidRPr="004F4BDB">
        <w:rPr>
          <w:sz w:val="24"/>
          <w:szCs w:val="24"/>
          <w:lang w:val="uk-UA"/>
        </w:rPr>
        <w:t xml:space="preserve">. Внесення пропозицій щодо прийняття рішень про організацію територій і об’єктів місцевого значення, що підлягають особливій охороні. </w:t>
      </w:r>
    </w:p>
    <w:p w:rsidR="004F4BDB" w:rsidRPr="00400752" w:rsidRDefault="004F4BDB" w:rsidP="004F4BDB">
      <w:pPr>
        <w:ind w:firstLine="720"/>
        <w:jc w:val="both"/>
        <w:rPr>
          <w:sz w:val="24"/>
          <w:szCs w:val="24"/>
          <w:shd w:val="clear" w:color="auto" w:fill="FFFFFF"/>
          <w:lang w:val="uk-UA"/>
        </w:rPr>
      </w:pPr>
      <w:r w:rsidRPr="00400752">
        <w:rPr>
          <w:sz w:val="24"/>
          <w:szCs w:val="24"/>
          <w:lang w:val="uk-UA"/>
        </w:rPr>
        <w:t>3.2</w:t>
      </w:r>
      <w:r w:rsidR="002249AE" w:rsidRPr="00400752">
        <w:rPr>
          <w:sz w:val="24"/>
          <w:szCs w:val="24"/>
          <w:lang w:val="uk-UA"/>
        </w:rPr>
        <w:t>4</w:t>
      </w:r>
      <w:r w:rsidRPr="00400752">
        <w:rPr>
          <w:sz w:val="24"/>
          <w:szCs w:val="24"/>
          <w:lang w:val="uk-UA"/>
        </w:rPr>
        <w:t xml:space="preserve">. Забезпечення систематичного і оперативного інформування громадськості про стан навколишнього природного </w:t>
      </w:r>
      <w:r w:rsidR="00400752">
        <w:rPr>
          <w:sz w:val="24"/>
          <w:szCs w:val="24"/>
          <w:shd w:val="clear" w:color="auto" w:fill="FFFFFF"/>
          <w:lang w:val="uk-UA"/>
        </w:rPr>
        <w:t>середовища в межах Южноукраї</w:t>
      </w:r>
      <w:r w:rsidR="00400752" w:rsidRPr="00400752">
        <w:rPr>
          <w:sz w:val="24"/>
          <w:szCs w:val="24"/>
          <w:shd w:val="clear" w:color="auto" w:fill="FFFFFF"/>
          <w:lang w:val="uk-UA"/>
        </w:rPr>
        <w:t>нської міської територіальної громади.</w:t>
      </w:r>
    </w:p>
    <w:p w:rsidR="004F4BDB" w:rsidRPr="00400752" w:rsidRDefault="004F4BDB" w:rsidP="004F4BDB">
      <w:pPr>
        <w:ind w:firstLine="720"/>
        <w:jc w:val="both"/>
        <w:rPr>
          <w:sz w:val="24"/>
          <w:szCs w:val="24"/>
          <w:shd w:val="clear" w:color="auto" w:fill="FFFFFF"/>
          <w:lang w:val="uk-UA"/>
        </w:rPr>
      </w:pPr>
      <w:r w:rsidRPr="00400752">
        <w:rPr>
          <w:sz w:val="24"/>
          <w:szCs w:val="24"/>
          <w:shd w:val="clear" w:color="auto" w:fill="FFFFFF"/>
          <w:lang w:val="uk-UA"/>
        </w:rPr>
        <w:t>3.2</w:t>
      </w:r>
      <w:r w:rsidR="002249AE" w:rsidRPr="00400752">
        <w:rPr>
          <w:sz w:val="24"/>
          <w:szCs w:val="24"/>
          <w:shd w:val="clear" w:color="auto" w:fill="FFFFFF"/>
          <w:lang w:val="uk-UA"/>
        </w:rPr>
        <w:t>5</w:t>
      </w:r>
      <w:r w:rsidRPr="00400752">
        <w:rPr>
          <w:sz w:val="24"/>
          <w:szCs w:val="24"/>
          <w:shd w:val="clear" w:color="auto" w:fill="FFFFFF"/>
          <w:lang w:val="uk-UA"/>
        </w:rPr>
        <w:t xml:space="preserve">. Координація питання екологічної освіти </w:t>
      </w:r>
      <w:r w:rsidR="00400752" w:rsidRPr="00400752">
        <w:rPr>
          <w:sz w:val="24"/>
          <w:szCs w:val="24"/>
          <w:shd w:val="clear" w:color="auto" w:fill="FFFFFF"/>
          <w:lang w:val="uk-UA"/>
        </w:rPr>
        <w:t>населення</w:t>
      </w:r>
      <w:r w:rsidRPr="00400752">
        <w:rPr>
          <w:sz w:val="24"/>
          <w:szCs w:val="24"/>
          <w:shd w:val="clear" w:color="auto" w:fill="FFFFFF"/>
          <w:lang w:val="uk-UA"/>
        </w:rPr>
        <w:t xml:space="preserve"> в межах Южноукраїнської міської територіальної громади.</w:t>
      </w:r>
    </w:p>
    <w:p w:rsidR="004F4BDB" w:rsidRPr="00400752" w:rsidRDefault="004F4BDB" w:rsidP="004F4BDB">
      <w:pPr>
        <w:ind w:firstLine="720"/>
        <w:jc w:val="both"/>
        <w:rPr>
          <w:sz w:val="24"/>
          <w:szCs w:val="24"/>
          <w:u w:val="single"/>
          <w:shd w:val="clear" w:color="auto" w:fill="FFFFFF"/>
          <w:lang w:val="uk-UA"/>
        </w:rPr>
      </w:pPr>
      <w:r w:rsidRPr="00400752">
        <w:rPr>
          <w:sz w:val="24"/>
          <w:szCs w:val="24"/>
          <w:shd w:val="clear" w:color="auto" w:fill="FFFFFF"/>
          <w:lang w:val="uk-UA"/>
        </w:rPr>
        <w:t>3.26. Розробка рекомендацій з формування та використання коштів міського фонду охорони навколишнього природного середовища, удосконалення економічного механізму управління природокористуванням.</w:t>
      </w:r>
    </w:p>
    <w:p w:rsidR="004F4BDB" w:rsidRPr="00400752" w:rsidRDefault="004F4BDB" w:rsidP="004F4BDB">
      <w:pPr>
        <w:ind w:firstLine="720"/>
        <w:jc w:val="both"/>
        <w:rPr>
          <w:sz w:val="24"/>
          <w:szCs w:val="24"/>
          <w:shd w:val="clear" w:color="auto" w:fill="FFFFFF"/>
        </w:rPr>
      </w:pPr>
      <w:r w:rsidRPr="00400752">
        <w:rPr>
          <w:sz w:val="24"/>
          <w:szCs w:val="24"/>
          <w:shd w:val="clear" w:color="auto" w:fill="FFFFFF"/>
          <w:lang w:val="uk-UA"/>
        </w:rPr>
        <w:t>3.27. В порядку, встановленому законодавством України, здійснення контролю за дотриманням природоохоронного законодавства фізичними особами, підприємствами, установами, організаціями.</w:t>
      </w:r>
    </w:p>
    <w:p w:rsidR="004F4BDB" w:rsidRPr="00400752" w:rsidRDefault="004F4BDB" w:rsidP="004F4BDB">
      <w:pPr>
        <w:ind w:firstLine="720"/>
        <w:jc w:val="both"/>
        <w:rPr>
          <w:sz w:val="24"/>
          <w:szCs w:val="24"/>
          <w:shd w:val="clear" w:color="auto" w:fill="FFFFFF"/>
          <w:lang w:val="uk-UA"/>
        </w:rPr>
      </w:pPr>
      <w:r w:rsidRPr="00400752">
        <w:rPr>
          <w:sz w:val="24"/>
          <w:szCs w:val="24"/>
          <w:shd w:val="clear" w:color="auto" w:fill="FFFFFF"/>
          <w:lang w:val="uk-UA"/>
        </w:rPr>
        <w:t>3.28. Внесення пропозицій щодо визначення територій для складування, зберігання або розміщення виробничих, побутових та інших відходів, а також про перенесення місць складування, зберігання або розміщення виробничих, побутових та інших відходів.</w:t>
      </w:r>
    </w:p>
    <w:p w:rsidR="004F4BDB" w:rsidRPr="00400752" w:rsidRDefault="004F4BDB" w:rsidP="004F4BDB">
      <w:pPr>
        <w:ind w:firstLine="720"/>
        <w:jc w:val="both"/>
        <w:rPr>
          <w:sz w:val="24"/>
          <w:szCs w:val="24"/>
          <w:shd w:val="clear" w:color="auto" w:fill="FFFFFF"/>
          <w:lang w:val="uk-UA"/>
        </w:rPr>
      </w:pPr>
      <w:r w:rsidRPr="00400752">
        <w:rPr>
          <w:sz w:val="24"/>
          <w:szCs w:val="24"/>
          <w:shd w:val="clear" w:color="auto" w:fill="FFFFFF"/>
          <w:lang w:val="uk-UA"/>
        </w:rPr>
        <w:t>3.29. Узгодження виділення території для складування, зберігання або розміщення виробничих, побутових та інших відходів, перенесення місць складування, зберігання або розміщення виробничих, побутових та інших відходів.</w:t>
      </w:r>
      <w:r w:rsidRPr="00400752">
        <w:rPr>
          <w:sz w:val="24"/>
          <w:szCs w:val="24"/>
          <w:shd w:val="clear" w:color="auto" w:fill="FFFFFF"/>
        </w:rPr>
        <w:t> </w:t>
      </w:r>
    </w:p>
    <w:p w:rsidR="004F4BDB" w:rsidRPr="00400752" w:rsidRDefault="004F4BDB" w:rsidP="004F4BDB">
      <w:pPr>
        <w:ind w:firstLine="720"/>
        <w:jc w:val="both"/>
        <w:rPr>
          <w:sz w:val="24"/>
          <w:szCs w:val="24"/>
          <w:shd w:val="clear" w:color="auto" w:fill="FFFFFF"/>
          <w:lang w:val="uk-UA"/>
        </w:rPr>
      </w:pPr>
      <w:r w:rsidRPr="00400752">
        <w:rPr>
          <w:sz w:val="24"/>
          <w:szCs w:val="24"/>
          <w:shd w:val="clear" w:color="auto" w:fill="FFFFFF"/>
          <w:lang w:val="uk-UA"/>
        </w:rPr>
        <w:t>3.27. Сприяння організації збирання, роздільного збирання, переробки та захоронення промислових, побутових та інших видів відходів на в межах Южноукраїнської міської територіальної громади.</w:t>
      </w:r>
    </w:p>
    <w:p w:rsidR="004F4BDB" w:rsidRPr="00400752" w:rsidRDefault="004F4BDB" w:rsidP="004F4BDB">
      <w:pPr>
        <w:ind w:firstLine="720"/>
        <w:jc w:val="both"/>
        <w:rPr>
          <w:sz w:val="24"/>
          <w:szCs w:val="24"/>
          <w:shd w:val="clear" w:color="auto" w:fill="FFFFFF"/>
          <w:lang w:val="uk-UA"/>
        </w:rPr>
      </w:pPr>
      <w:r w:rsidRPr="00400752">
        <w:rPr>
          <w:sz w:val="24"/>
          <w:szCs w:val="24"/>
          <w:shd w:val="clear" w:color="auto" w:fill="FFFFFF"/>
          <w:lang w:val="uk-UA"/>
        </w:rPr>
        <w:t>3.28. Погодження заяв про намір розділу ОВНС (оцінка впливу об’єкту на навколишнє середовище).</w:t>
      </w:r>
    </w:p>
    <w:p w:rsidR="004F4BDB" w:rsidRPr="00400752" w:rsidRDefault="004F4BDB" w:rsidP="004F4BDB">
      <w:pPr>
        <w:ind w:firstLine="720"/>
        <w:jc w:val="both"/>
        <w:rPr>
          <w:sz w:val="24"/>
          <w:szCs w:val="24"/>
          <w:shd w:val="clear" w:color="auto" w:fill="FFFFFF"/>
          <w:lang w:val="uk-UA"/>
        </w:rPr>
      </w:pPr>
      <w:r w:rsidRPr="00400752">
        <w:rPr>
          <w:sz w:val="24"/>
          <w:szCs w:val="24"/>
          <w:shd w:val="clear" w:color="auto" w:fill="FFFFFF"/>
          <w:lang w:val="uk-UA"/>
        </w:rPr>
        <w:t>3.29. В межах своїх повноважень ініціювання проведення екологічної експертизи та контролю за дотриманням вимог екологічної експертизи фізичними особами, підприємствами, установами, організаціями незалежно від форм власності.</w:t>
      </w:r>
    </w:p>
    <w:p w:rsidR="004F4BDB" w:rsidRPr="00400752" w:rsidRDefault="004F4BDB" w:rsidP="004F4BDB">
      <w:pPr>
        <w:ind w:firstLine="720"/>
        <w:jc w:val="both"/>
        <w:rPr>
          <w:sz w:val="24"/>
          <w:szCs w:val="24"/>
          <w:shd w:val="clear" w:color="auto" w:fill="FFFFFF"/>
          <w:lang w:val="uk-UA"/>
        </w:rPr>
      </w:pPr>
      <w:r w:rsidRPr="00400752">
        <w:rPr>
          <w:sz w:val="24"/>
          <w:szCs w:val="24"/>
          <w:shd w:val="clear" w:color="auto" w:fill="FFFFFF"/>
          <w:lang w:val="uk-UA"/>
        </w:rPr>
        <w:t>3.30. Здійснення контролю за дотриманням природоохоронного законодавства фізичними особами, установами, підприємствами, організаціями всіх форм власності при будівництві та експлуатації об’єктів, розташованих в межах пляжної зони, а також встановлених прибережних захисних смуг.</w:t>
      </w:r>
    </w:p>
    <w:p w:rsidR="004F4BDB" w:rsidRPr="00400752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00752">
        <w:rPr>
          <w:sz w:val="24"/>
          <w:szCs w:val="24"/>
          <w:shd w:val="clear" w:color="auto" w:fill="FFFFFF"/>
          <w:lang w:val="uk-UA"/>
        </w:rPr>
        <w:t>3.31. Відділ має право здійснювати інші функції відповідно до законів України, рішень Южноукраїнської міської ради та її виконавчого комітету.</w:t>
      </w:r>
    </w:p>
    <w:p w:rsidR="004F4BDB" w:rsidRPr="00400752" w:rsidRDefault="004F4BDB" w:rsidP="004F4BDB">
      <w:pPr>
        <w:ind w:firstLine="720"/>
        <w:jc w:val="center"/>
        <w:rPr>
          <w:sz w:val="24"/>
          <w:szCs w:val="24"/>
          <w:lang w:val="uk-UA"/>
        </w:rPr>
      </w:pPr>
    </w:p>
    <w:p w:rsidR="004F4BDB" w:rsidRPr="004F4BDB" w:rsidRDefault="002249AE" w:rsidP="002249AE">
      <w:pPr>
        <w:widowControl/>
        <w:autoSpaceDE/>
        <w:autoSpaceDN/>
        <w:ind w:left="72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4. </w:t>
      </w:r>
      <w:r w:rsidR="004F4BDB" w:rsidRPr="004F4BDB">
        <w:rPr>
          <w:b/>
          <w:sz w:val="24"/>
          <w:szCs w:val="24"/>
          <w:lang w:val="uk-UA"/>
        </w:rPr>
        <w:t>Права відділу</w:t>
      </w:r>
    </w:p>
    <w:p w:rsidR="004F4BDB" w:rsidRPr="004F4BDB" w:rsidRDefault="004F4BDB" w:rsidP="004F4BDB">
      <w:pPr>
        <w:ind w:left="720"/>
        <w:jc w:val="center"/>
        <w:rPr>
          <w:sz w:val="24"/>
          <w:szCs w:val="24"/>
          <w:lang w:val="uk-UA"/>
        </w:rPr>
      </w:pP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4.1. Залучати спеціалістів виконавчих органів Южноукраїнської міської ради та підпорядкованих їй установ для розгляду питань, віднесених до </w:t>
      </w:r>
      <w:r w:rsidRPr="004F4BDB">
        <w:rPr>
          <w:color w:val="2E2E2E"/>
          <w:sz w:val="24"/>
          <w:szCs w:val="24"/>
          <w:shd w:val="clear" w:color="auto" w:fill="FFFFFF"/>
          <w:lang w:val="uk-UA"/>
        </w:rPr>
        <w:t>повноважень.</w:t>
      </w:r>
      <w:r w:rsidRPr="004F4BDB">
        <w:rPr>
          <w:sz w:val="24"/>
          <w:szCs w:val="24"/>
          <w:lang w:val="uk-UA"/>
        </w:rPr>
        <w:t xml:space="preserve">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4.2. Одержувати відповідні документи та необхідну інформацію від посадових осіб виконавчих  органів Южноукраїнської міської ради та підпорядкованих їй установ для виконання покладених на відділ функцій.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4.3. Організовувати наради, зустрічі з питань, що належать до </w:t>
      </w:r>
      <w:r w:rsidRPr="004F4BDB">
        <w:rPr>
          <w:color w:val="2E2E2E"/>
          <w:sz w:val="24"/>
          <w:szCs w:val="24"/>
          <w:shd w:val="clear" w:color="auto" w:fill="FFFFFF"/>
          <w:lang w:val="uk-UA"/>
        </w:rPr>
        <w:t>повноважень</w:t>
      </w:r>
      <w:r w:rsidRPr="004F4BDB">
        <w:rPr>
          <w:sz w:val="24"/>
          <w:szCs w:val="24"/>
          <w:lang w:val="uk-UA"/>
        </w:rPr>
        <w:t xml:space="preserve"> відділу.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4.4. Подавати в установленому порядку відповідні пропозиції, готувати рішення на засідання Южноукраїнської міської ради та її виконавчого комітету з питань, які відносяться до компетенції відділу.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4.5. Виступати з ініціативою щодо перевірок з питань дотримання вимог природоохоронного законодавства на підприємствах, в установах та організаціях, незалежно від форм власності і підпорядкування, організовувати їх проведення.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4.6. Інформувати керівника, у разі покладання на </w:t>
      </w:r>
      <w:r w:rsidR="002249AE">
        <w:rPr>
          <w:sz w:val="24"/>
          <w:szCs w:val="24"/>
          <w:lang w:val="uk-UA"/>
        </w:rPr>
        <w:t>відділ</w:t>
      </w:r>
      <w:r w:rsidRPr="004F4BDB">
        <w:rPr>
          <w:sz w:val="24"/>
          <w:szCs w:val="24"/>
          <w:lang w:val="uk-UA"/>
        </w:rPr>
        <w:t xml:space="preserve"> завдань, які виходять за межі повноважень відділу. </w:t>
      </w:r>
    </w:p>
    <w:p w:rsidR="004F4BDB" w:rsidRPr="004F4BDB" w:rsidRDefault="004F4BDB" w:rsidP="004F4BDB">
      <w:pPr>
        <w:ind w:firstLine="720"/>
        <w:jc w:val="center"/>
        <w:rPr>
          <w:b/>
          <w:sz w:val="24"/>
          <w:szCs w:val="24"/>
          <w:lang w:val="uk-UA"/>
        </w:rPr>
      </w:pPr>
    </w:p>
    <w:p w:rsidR="004F4BDB" w:rsidRPr="004F4BDB" w:rsidRDefault="004F4BDB" w:rsidP="004F4BDB">
      <w:pPr>
        <w:ind w:firstLine="720"/>
        <w:jc w:val="center"/>
        <w:rPr>
          <w:b/>
          <w:sz w:val="24"/>
          <w:szCs w:val="24"/>
          <w:lang w:val="uk-UA"/>
        </w:rPr>
      </w:pPr>
      <w:r w:rsidRPr="004F4BDB">
        <w:rPr>
          <w:b/>
          <w:sz w:val="24"/>
          <w:szCs w:val="24"/>
          <w:lang w:val="uk-UA"/>
        </w:rPr>
        <w:t xml:space="preserve">5.   Повноваження та відповідальність </w:t>
      </w:r>
    </w:p>
    <w:p w:rsidR="004F4BDB" w:rsidRPr="004F4BDB" w:rsidRDefault="004F4BDB" w:rsidP="004F4BDB">
      <w:pPr>
        <w:ind w:firstLine="720"/>
        <w:jc w:val="center"/>
        <w:rPr>
          <w:b/>
          <w:sz w:val="24"/>
          <w:szCs w:val="24"/>
          <w:lang w:val="uk-UA"/>
        </w:rPr>
      </w:pPr>
      <w:r w:rsidRPr="004F4BDB">
        <w:rPr>
          <w:b/>
          <w:sz w:val="24"/>
          <w:szCs w:val="24"/>
          <w:lang w:val="uk-UA"/>
        </w:rPr>
        <w:t xml:space="preserve">начальника відділу </w:t>
      </w:r>
    </w:p>
    <w:p w:rsidR="004F4BDB" w:rsidRPr="004F4BDB" w:rsidRDefault="004F4BDB" w:rsidP="004F4BDB">
      <w:pPr>
        <w:ind w:firstLine="720"/>
        <w:jc w:val="center"/>
        <w:rPr>
          <w:b/>
          <w:sz w:val="24"/>
          <w:szCs w:val="24"/>
          <w:lang w:val="uk-UA"/>
        </w:rPr>
      </w:pP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5.1. Відділ очолює начальник, який призначається на посаду на конкурсній основі чи за іншою процедурою, передбаченою законодавством України, та звільняється з посади </w:t>
      </w:r>
      <w:proofErr w:type="spellStart"/>
      <w:r w:rsidRPr="004F4BDB">
        <w:rPr>
          <w:sz w:val="24"/>
          <w:szCs w:val="24"/>
          <w:lang w:val="uk-UA"/>
        </w:rPr>
        <w:t>Южноукраїнським</w:t>
      </w:r>
      <w:proofErr w:type="spellEnd"/>
      <w:r w:rsidRPr="004F4BDB">
        <w:rPr>
          <w:sz w:val="24"/>
          <w:szCs w:val="24"/>
          <w:lang w:val="uk-UA"/>
        </w:rPr>
        <w:t xml:space="preserve"> міським головою.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5.2. На посаду начальника відділу призначається особа з повною вищою освітою відповідного професійного спрямування за освітньо-кваліфікаційним рівнем магістра, спеціаліста та стажем роботи за фахом не менше 3-х років.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5.3. Начальник відділу: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5.3.1. Безпосередньо підпорядкований </w:t>
      </w:r>
      <w:proofErr w:type="spellStart"/>
      <w:r w:rsidRPr="004F4BDB">
        <w:rPr>
          <w:sz w:val="24"/>
          <w:szCs w:val="24"/>
          <w:lang w:val="uk-UA"/>
        </w:rPr>
        <w:t>Южноукраїнському</w:t>
      </w:r>
      <w:proofErr w:type="spellEnd"/>
      <w:r w:rsidRPr="004F4BDB">
        <w:rPr>
          <w:sz w:val="24"/>
          <w:szCs w:val="24"/>
          <w:lang w:val="uk-UA"/>
        </w:rPr>
        <w:t xml:space="preserve"> міському голові та заступнику міського голови з питань діяльності виконавчих органів ради;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5.3.2. Здійснює керівництво діяльністю відділу;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5.3.3. Готує посадові інструкції, визначає завдання і розподіляє обов’язки між співробітниками відділу, сприяє підвищенню їх кваліфікації;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5.3.4. Вносить на розгляд Южноукраїнської міської ради та її виконавчого комітету проекти нормативно-правових актів, пропозиції по питаннях, які відносяться до компетенції відділу;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5.3.5. Вносить пропозиції про заохочення спеціалістів відділу, притягнення їх до дисциплінарної відповідальності та звільнення в установленому порядку, відповідно до Кодексу законів про працю України;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5.3.6. Здійснює інші повноваження відповідно до Положення про відділ, а також покладених на нього завдань окремими рішеннями Южноукраїнської міської ради, її  виконавчого комітету, розпорядженнями, дорученнями </w:t>
      </w:r>
      <w:proofErr w:type="spellStart"/>
      <w:r w:rsidRPr="004F4BDB">
        <w:rPr>
          <w:sz w:val="24"/>
          <w:szCs w:val="24"/>
          <w:lang w:val="uk-UA"/>
        </w:rPr>
        <w:t>Южноукраїнського</w:t>
      </w:r>
      <w:proofErr w:type="spellEnd"/>
      <w:r w:rsidRPr="004F4BDB">
        <w:rPr>
          <w:sz w:val="24"/>
          <w:szCs w:val="24"/>
          <w:lang w:val="uk-UA"/>
        </w:rPr>
        <w:t xml:space="preserve"> міського голови;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5.3.7. На час відсутності начальника управління його заміщує заступник начальника відділу – завідувач сектору земельних відносин;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5.4. Начальник відділу несе персональну відповідальність за: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5.4.1. Виконання покладених на відділ завдань і здійсненням ним своїх функціональних обов’язків відповідно до цього Положення;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5.4.2. Стан трудової дисципліни у відділі;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5.4.3. Виконання рішень Южноукраїнської міської ради та її виконавчого комітету, розпоряджень і доручень </w:t>
      </w:r>
      <w:proofErr w:type="spellStart"/>
      <w:r w:rsidRPr="004F4BDB">
        <w:rPr>
          <w:sz w:val="24"/>
          <w:szCs w:val="24"/>
          <w:lang w:val="uk-UA"/>
        </w:rPr>
        <w:t>Южноукраїнського</w:t>
      </w:r>
      <w:proofErr w:type="spellEnd"/>
      <w:r w:rsidRPr="004F4BDB">
        <w:rPr>
          <w:sz w:val="24"/>
          <w:szCs w:val="24"/>
          <w:lang w:val="uk-UA"/>
        </w:rPr>
        <w:t xml:space="preserve"> міського голови;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5.4.4. Своєчасну і достовірну подачу інформації та звітів, що входить до компетенції відділу, стан діловодства;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5.4.5. Порушення законодавства про службу в органах місцевого самоврядування, несе цивільну, адміністративну або кримінальну відповідальність </w:t>
      </w:r>
      <w:r w:rsidRPr="004F4BDB">
        <w:rPr>
          <w:sz w:val="24"/>
          <w:szCs w:val="24"/>
          <w:lang w:val="uk-UA"/>
        </w:rPr>
        <w:lastRenderedPageBreak/>
        <w:t>згідно із чинним законодавством України.</w:t>
      </w:r>
    </w:p>
    <w:p w:rsidR="004F4BDB" w:rsidRPr="004F4BDB" w:rsidRDefault="004F4BDB" w:rsidP="004F4BDB">
      <w:pPr>
        <w:ind w:firstLine="720"/>
        <w:jc w:val="center"/>
        <w:rPr>
          <w:sz w:val="24"/>
          <w:szCs w:val="24"/>
          <w:lang w:val="uk-UA"/>
        </w:rPr>
      </w:pPr>
    </w:p>
    <w:p w:rsidR="004F4BDB" w:rsidRPr="004F4BDB" w:rsidRDefault="004F4BDB" w:rsidP="004F4BDB">
      <w:pPr>
        <w:ind w:firstLine="720"/>
        <w:jc w:val="center"/>
        <w:rPr>
          <w:b/>
          <w:sz w:val="24"/>
          <w:szCs w:val="24"/>
          <w:lang w:val="uk-UA"/>
        </w:rPr>
      </w:pPr>
      <w:r w:rsidRPr="004F4BDB">
        <w:rPr>
          <w:b/>
          <w:sz w:val="24"/>
          <w:szCs w:val="24"/>
          <w:lang w:val="uk-UA"/>
        </w:rPr>
        <w:t>6. Заключні положення</w:t>
      </w:r>
    </w:p>
    <w:p w:rsidR="004F4BDB" w:rsidRPr="004F4BDB" w:rsidRDefault="004F4BDB" w:rsidP="004F4BDB">
      <w:pPr>
        <w:ind w:firstLine="720"/>
        <w:jc w:val="center"/>
        <w:rPr>
          <w:b/>
          <w:sz w:val="24"/>
          <w:szCs w:val="24"/>
          <w:lang w:val="uk-UA"/>
        </w:rPr>
      </w:pPr>
      <w:r w:rsidRPr="004F4BDB">
        <w:rPr>
          <w:b/>
          <w:sz w:val="24"/>
          <w:szCs w:val="24"/>
          <w:lang w:val="uk-UA"/>
        </w:rPr>
        <w:t xml:space="preserve">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6.1. Відділ в процесі виконання покладених на нього завдань та функцій взаємодіє з відділами та управліннями Южноукраїнської міської ради, її виконавчого комітету, іншими виконавчими органами Южноукраїнської міської ради, а також з підприємствами, установами та організаціями.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6.2. Відділ функціонує згідно з штатним розписом. Граничну чисельність, фонд оплати праці відд</w:t>
      </w:r>
      <w:r w:rsidR="002249AE">
        <w:rPr>
          <w:sz w:val="24"/>
          <w:szCs w:val="24"/>
          <w:lang w:val="uk-UA"/>
        </w:rPr>
        <w:t>і</w:t>
      </w:r>
      <w:r w:rsidRPr="004F4BDB">
        <w:rPr>
          <w:sz w:val="24"/>
          <w:szCs w:val="24"/>
          <w:lang w:val="uk-UA"/>
        </w:rPr>
        <w:t xml:space="preserve">лу затверджує Южноукраїнська міська рада.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6.3. Зміни та доповнення до цього Положення можуть бути внесені за встановленим порядком з ініціативи </w:t>
      </w:r>
      <w:proofErr w:type="spellStart"/>
      <w:r w:rsidRPr="004F4BDB">
        <w:rPr>
          <w:sz w:val="24"/>
          <w:szCs w:val="24"/>
          <w:lang w:val="uk-UA"/>
        </w:rPr>
        <w:t>Южноукраїнського</w:t>
      </w:r>
      <w:proofErr w:type="spellEnd"/>
      <w:r w:rsidRPr="004F4BDB">
        <w:rPr>
          <w:sz w:val="24"/>
          <w:szCs w:val="24"/>
          <w:lang w:val="uk-UA"/>
        </w:rPr>
        <w:t xml:space="preserve"> міського голови, начальника </w:t>
      </w:r>
      <w:r w:rsidR="002249AE">
        <w:rPr>
          <w:sz w:val="24"/>
          <w:szCs w:val="24"/>
          <w:lang w:val="uk-UA"/>
        </w:rPr>
        <w:t>відділу</w:t>
      </w:r>
      <w:r w:rsidRPr="004F4BDB">
        <w:rPr>
          <w:sz w:val="24"/>
          <w:szCs w:val="24"/>
          <w:lang w:val="uk-UA"/>
        </w:rPr>
        <w:t xml:space="preserve">, а також з метою приведення Положення у відповідність до чинного законодавства. 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>6.4. Реорганізація та ліквідація відділу здійснюється за рішенням Южноукраїнської міської ради  відповідно до вимог чинного законодавства.</w:t>
      </w: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</w:p>
    <w:p w:rsidR="004F4BDB" w:rsidRPr="004F4BDB" w:rsidRDefault="004F4BDB" w:rsidP="004F4BDB">
      <w:pPr>
        <w:ind w:firstLine="720"/>
        <w:jc w:val="both"/>
        <w:rPr>
          <w:sz w:val="24"/>
          <w:szCs w:val="24"/>
          <w:lang w:val="uk-UA"/>
        </w:rPr>
      </w:pPr>
    </w:p>
    <w:p w:rsidR="004F4BDB" w:rsidRPr="004F4BDB" w:rsidRDefault="004F4BDB" w:rsidP="004F4BDB">
      <w:pPr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Заступник міського голови з питань </w:t>
      </w:r>
    </w:p>
    <w:p w:rsidR="004F4BDB" w:rsidRPr="004F4BDB" w:rsidRDefault="004F4BDB" w:rsidP="004F4BDB">
      <w:pPr>
        <w:jc w:val="both"/>
        <w:rPr>
          <w:sz w:val="24"/>
          <w:szCs w:val="24"/>
          <w:lang w:val="uk-UA"/>
        </w:rPr>
      </w:pPr>
      <w:r w:rsidRPr="004F4BDB">
        <w:rPr>
          <w:sz w:val="24"/>
          <w:szCs w:val="24"/>
          <w:lang w:val="uk-UA"/>
        </w:rPr>
        <w:t xml:space="preserve">діяльності виконавчих органів ради                                       </w:t>
      </w:r>
      <w:r w:rsidRPr="004F4BDB">
        <w:rPr>
          <w:sz w:val="24"/>
          <w:szCs w:val="24"/>
          <w:lang w:val="uk-UA"/>
        </w:rPr>
        <w:tab/>
      </w:r>
      <w:r w:rsidRPr="004F4BDB">
        <w:rPr>
          <w:sz w:val="24"/>
          <w:szCs w:val="24"/>
          <w:lang w:val="uk-UA"/>
        </w:rPr>
        <w:tab/>
        <w:t xml:space="preserve">  С.В. Горностай </w:t>
      </w:r>
    </w:p>
    <w:p w:rsidR="004F4BDB" w:rsidRPr="004F4BDB" w:rsidRDefault="004F4BDB" w:rsidP="004F4BDB">
      <w:pPr>
        <w:spacing w:line="480" w:lineRule="auto"/>
        <w:jc w:val="both"/>
        <w:rPr>
          <w:sz w:val="24"/>
          <w:szCs w:val="24"/>
        </w:rPr>
      </w:pPr>
    </w:p>
    <w:p w:rsidR="00F17EFC" w:rsidRPr="004F4BDB" w:rsidRDefault="00F17EFC" w:rsidP="005A33A2">
      <w:pPr>
        <w:widowControl/>
        <w:autoSpaceDE/>
        <w:autoSpaceDN/>
        <w:ind w:left="4536" w:hanging="4536"/>
        <w:jc w:val="both"/>
        <w:rPr>
          <w:sz w:val="24"/>
          <w:szCs w:val="24"/>
        </w:rPr>
      </w:pPr>
    </w:p>
    <w:sectPr w:rsidR="00F17EFC" w:rsidRPr="004F4BDB" w:rsidSect="00502A69">
      <w:pgSz w:w="11906" w:h="16838"/>
      <w:pgMar w:top="1134" w:right="851" w:bottom="426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18" w:rsidRDefault="00703F18" w:rsidP="00DA5B89">
      <w:r>
        <w:separator/>
      </w:r>
    </w:p>
  </w:endnote>
  <w:endnote w:type="continuationSeparator" w:id="0">
    <w:p w:rsidR="00703F18" w:rsidRDefault="00703F18" w:rsidP="00DA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18" w:rsidRDefault="00703F18" w:rsidP="00DA5B89">
      <w:r>
        <w:separator/>
      </w:r>
    </w:p>
  </w:footnote>
  <w:footnote w:type="continuationSeparator" w:id="0">
    <w:p w:rsidR="00703F18" w:rsidRDefault="00703F18" w:rsidP="00DA5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7F" w:rsidRPr="006C5EB8" w:rsidRDefault="006C5EB8">
    <w:pPr>
      <w:pStyle w:val="ab"/>
      <w:rPr>
        <w:lang w:val="uk-UA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475B"/>
    <w:multiLevelType w:val="hybridMultilevel"/>
    <w:tmpl w:val="15DCD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3164CD"/>
    <w:multiLevelType w:val="hybridMultilevel"/>
    <w:tmpl w:val="B4E8A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D323264"/>
    <w:multiLevelType w:val="multilevel"/>
    <w:tmpl w:val="6794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10"/>
    <w:rsid w:val="00001ED9"/>
    <w:rsid w:val="00066D0D"/>
    <w:rsid w:val="00080BFF"/>
    <w:rsid w:val="00081E35"/>
    <w:rsid w:val="00082CEE"/>
    <w:rsid w:val="00092DDE"/>
    <w:rsid w:val="000A4CBC"/>
    <w:rsid w:val="000D49BD"/>
    <w:rsid w:val="000D5052"/>
    <w:rsid w:val="000F1B27"/>
    <w:rsid w:val="00144AAA"/>
    <w:rsid w:val="0016537B"/>
    <w:rsid w:val="00176651"/>
    <w:rsid w:val="00192F3F"/>
    <w:rsid w:val="00194BC4"/>
    <w:rsid w:val="001B0F51"/>
    <w:rsid w:val="001D7FD5"/>
    <w:rsid w:val="002249AE"/>
    <w:rsid w:val="00233D6B"/>
    <w:rsid w:val="00233F86"/>
    <w:rsid w:val="0025229E"/>
    <w:rsid w:val="00281F8A"/>
    <w:rsid w:val="002B5679"/>
    <w:rsid w:val="002B7AF3"/>
    <w:rsid w:val="002D41FC"/>
    <w:rsid w:val="002F72B6"/>
    <w:rsid w:val="0031018C"/>
    <w:rsid w:val="0034311E"/>
    <w:rsid w:val="00362655"/>
    <w:rsid w:val="00390046"/>
    <w:rsid w:val="003A2E28"/>
    <w:rsid w:val="003C0D7F"/>
    <w:rsid w:val="003F1981"/>
    <w:rsid w:val="003F6D46"/>
    <w:rsid w:val="003F6E01"/>
    <w:rsid w:val="00400752"/>
    <w:rsid w:val="00420DC7"/>
    <w:rsid w:val="00423C7A"/>
    <w:rsid w:val="00434C78"/>
    <w:rsid w:val="00496FA1"/>
    <w:rsid w:val="004D4C97"/>
    <w:rsid w:val="004D537E"/>
    <w:rsid w:val="004E0FDC"/>
    <w:rsid w:val="004F4BDB"/>
    <w:rsid w:val="00502A69"/>
    <w:rsid w:val="00503287"/>
    <w:rsid w:val="005060D0"/>
    <w:rsid w:val="005373E3"/>
    <w:rsid w:val="005458FD"/>
    <w:rsid w:val="00550400"/>
    <w:rsid w:val="005649C7"/>
    <w:rsid w:val="00565209"/>
    <w:rsid w:val="00577C57"/>
    <w:rsid w:val="00590373"/>
    <w:rsid w:val="005A33A2"/>
    <w:rsid w:val="005C1435"/>
    <w:rsid w:val="006332E4"/>
    <w:rsid w:val="00685F8E"/>
    <w:rsid w:val="006A7FBD"/>
    <w:rsid w:val="006B13AE"/>
    <w:rsid w:val="006C5EB8"/>
    <w:rsid w:val="006F0477"/>
    <w:rsid w:val="00703F18"/>
    <w:rsid w:val="007841B0"/>
    <w:rsid w:val="007B1BB1"/>
    <w:rsid w:val="00800448"/>
    <w:rsid w:val="0086214C"/>
    <w:rsid w:val="00863A93"/>
    <w:rsid w:val="008D6F8F"/>
    <w:rsid w:val="00903C81"/>
    <w:rsid w:val="00974966"/>
    <w:rsid w:val="00981744"/>
    <w:rsid w:val="00987F59"/>
    <w:rsid w:val="009B1BC5"/>
    <w:rsid w:val="009C75A6"/>
    <w:rsid w:val="00A46C8D"/>
    <w:rsid w:val="00A82F21"/>
    <w:rsid w:val="00B8693A"/>
    <w:rsid w:val="00BB30B1"/>
    <w:rsid w:val="00BB3135"/>
    <w:rsid w:val="00BC1B42"/>
    <w:rsid w:val="00BE3C10"/>
    <w:rsid w:val="00C92F69"/>
    <w:rsid w:val="00CD5638"/>
    <w:rsid w:val="00D471AB"/>
    <w:rsid w:val="00D600AA"/>
    <w:rsid w:val="00DA5B89"/>
    <w:rsid w:val="00DA66C0"/>
    <w:rsid w:val="00DC0946"/>
    <w:rsid w:val="00DE444F"/>
    <w:rsid w:val="00E026AB"/>
    <w:rsid w:val="00E44388"/>
    <w:rsid w:val="00E52C66"/>
    <w:rsid w:val="00E5380C"/>
    <w:rsid w:val="00E81607"/>
    <w:rsid w:val="00E91F8A"/>
    <w:rsid w:val="00EA116A"/>
    <w:rsid w:val="00F017C4"/>
    <w:rsid w:val="00F03DDB"/>
    <w:rsid w:val="00F17EFC"/>
    <w:rsid w:val="00F5052D"/>
    <w:rsid w:val="00F71C93"/>
    <w:rsid w:val="00F76D8E"/>
    <w:rsid w:val="00F8127E"/>
    <w:rsid w:val="00FA1ED3"/>
    <w:rsid w:val="00FE0207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1018C"/>
    <w:pPr>
      <w:keepNext/>
      <w:widowControl/>
      <w:autoSpaceDE/>
      <w:autoSpaceDN/>
      <w:ind w:left="4320"/>
      <w:jc w:val="both"/>
      <w:outlineLvl w:val="1"/>
    </w:pPr>
    <w:rPr>
      <w:rFonts w:ascii="Times New Roman CYR" w:hAnsi="Times New Roman CYR"/>
      <w:i/>
      <w:sz w:val="24"/>
      <w:szCs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31018C"/>
    <w:pPr>
      <w:keepNext/>
      <w:widowControl/>
      <w:autoSpaceDE/>
      <w:autoSpaceDN/>
      <w:ind w:firstLine="1134"/>
      <w:jc w:val="both"/>
      <w:outlineLvl w:val="3"/>
    </w:pPr>
    <w:rPr>
      <w:rFonts w:ascii="Times New Roman CYR" w:hAnsi="Times New Roman CYR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018C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31018C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31018C"/>
    <w:pPr>
      <w:widowControl/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101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Столбец3"/>
    <w:basedOn w:val="a"/>
    <w:rsid w:val="0031018C"/>
    <w:pPr>
      <w:widowControl/>
      <w:autoSpaceDE/>
      <w:autoSpaceDN/>
    </w:pPr>
    <w:rPr>
      <w:sz w:val="24"/>
    </w:rPr>
  </w:style>
  <w:style w:type="paragraph" w:customStyle="1" w:styleId="32">
    <w:name w:val="Столбец 3"/>
    <w:rsid w:val="0031018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3">
    <w:name w:val="Table Grid"/>
    <w:basedOn w:val="a1"/>
    <w:rsid w:val="00310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1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2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2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"/>
    <w:basedOn w:val="a"/>
    <w:rsid w:val="002F72B6"/>
    <w:pPr>
      <w:widowControl/>
      <w:autoSpaceDE/>
      <w:autoSpaceDN/>
    </w:pPr>
    <w:rPr>
      <w:rFonts w:ascii="Verdana" w:hAnsi="Verdana" w:cs="Verdana"/>
      <w:lang w:val="en-US" w:eastAsia="en-US"/>
    </w:rPr>
  </w:style>
  <w:style w:type="character" w:styleId="a8">
    <w:name w:val="Strong"/>
    <w:basedOn w:val="a0"/>
    <w:uiPriority w:val="22"/>
    <w:qFormat/>
    <w:rsid w:val="00E81607"/>
    <w:rPr>
      <w:b/>
      <w:bCs/>
    </w:rPr>
  </w:style>
  <w:style w:type="character" w:styleId="a9">
    <w:name w:val="Hyperlink"/>
    <w:basedOn w:val="a0"/>
    <w:uiPriority w:val="99"/>
    <w:semiHidden/>
    <w:unhideWhenUsed/>
    <w:rsid w:val="00E81607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503287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DA5B8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5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A5B8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5B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9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1018C"/>
    <w:pPr>
      <w:keepNext/>
      <w:widowControl/>
      <w:autoSpaceDE/>
      <w:autoSpaceDN/>
      <w:ind w:left="4320"/>
      <w:jc w:val="both"/>
      <w:outlineLvl w:val="1"/>
    </w:pPr>
    <w:rPr>
      <w:rFonts w:ascii="Times New Roman CYR" w:hAnsi="Times New Roman CYR"/>
      <w:i/>
      <w:sz w:val="24"/>
      <w:szCs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31018C"/>
    <w:pPr>
      <w:keepNext/>
      <w:widowControl/>
      <w:autoSpaceDE/>
      <w:autoSpaceDN/>
      <w:ind w:firstLine="1134"/>
      <w:jc w:val="both"/>
      <w:outlineLvl w:val="3"/>
    </w:pPr>
    <w:rPr>
      <w:rFonts w:ascii="Times New Roman CYR" w:hAnsi="Times New Roman CYR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018C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31018C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31018C"/>
    <w:pPr>
      <w:widowControl/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101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Столбец3"/>
    <w:basedOn w:val="a"/>
    <w:rsid w:val="0031018C"/>
    <w:pPr>
      <w:widowControl/>
      <w:autoSpaceDE/>
      <w:autoSpaceDN/>
    </w:pPr>
    <w:rPr>
      <w:sz w:val="24"/>
    </w:rPr>
  </w:style>
  <w:style w:type="paragraph" w:customStyle="1" w:styleId="32">
    <w:name w:val="Столбец 3"/>
    <w:rsid w:val="0031018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3">
    <w:name w:val="Table Grid"/>
    <w:basedOn w:val="a1"/>
    <w:rsid w:val="00310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1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2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2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"/>
    <w:basedOn w:val="a"/>
    <w:rsid w:val="002F72B6"/>
    <w:pPr>
      <w:widowControl/>
      <w:autoSpaceDE/>
      <w:autoSpaceDN/>
    </w:pPr>
    <w:rPr>
      <w:rFonts w:ascii="Verdana" w:hAnsi="Verdana" w:cs="Verdana"/>
      <w:lang w:val="en-US" w:eastAsia="en-US"/>
    </w:rPr>
  </w:style>
  <w:style w:type="character" w:styleId="a8">
    <w:name w:val="Strong"/>
    <w:basedOn w:val="a0"/>
    <w:uiPriority w:val="22"/>
    <w:qFormat/>
    <w:rsid w:val="00E81607"/>
    <w:rPr>
      <w:b/>
      <w:bCs/>
    </w:rPr>
  </w:style>
  <w:style w:type="character" w:styleId="a9">
    <w:name w:val="Hyperlink"/>
    <w:basedOn w:val="a0"/>
    <w:uiPriority w:val="99"/>
    <w:semiHidden/>
    <w:unhideWhenUsed/>
    <w:rsid w:val="00E81607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503287"/>
    <w:pPr>
      <w:widowControl/>
      <w:autoSpaceDE/>
      <w:autoSpaceDN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DA5B8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5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A5B8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5B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9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AFFA-D346-4DCC-9FF0-0BA77DCB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</cp:revision>
  <cp:lastPrinted>2021-04-05T05:18:00Z</cp:lastPrinted>
  <dcterms:created xsi:type="dcterms:W3CDTF">2021-04-07T11:10:00Z</dcterms:created>
  <dcterms:modified xsi:type="dcterms:W3CDTF">2021-04-07T11:10:00Z</dcterms:modified>
</cp:coreProperties>
</file>